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1B" w:rsidRDefault="00D95759">
      <w:pPr>
        <w:spacing w:line="360" w:lineRule="auto"/>
        <w:jc w:val="center"/>
        <w:rPr>
          <w:rFonts w:ascii="微软雅黑" w:eastAsia="微软雅黑" w:hAnsi="微软雅黑" w:cs="Times New Roman"/>
          <w:sz w:val="44"/>
          <w:szCs w:val="44"/>
        </w:rPr>
      </w:pPr>
      <w:r>
        <w:rPr>
          <w:rFonts w:ascii="微软雅黑" w:eastAsia="微软雅黑" w:hAnsi="微软雅黑" w:cs="Times New Roman" w:hint="eastAsia"/>
          <w:sz w:val="44"/>
          <w:szCs w:val="44"/>
        </w:rPr>
        <w:t>电子商务专业人才培养方案</w:t>
      </w:r>
    </w:p>
    <w:p w:rsidR="00F87A3D" w:rsidRDefault="00F87A3D">
      <w:pPr>
        <w:spacing w:line="360" w:lineRule="auto"/>
        <w:jc w:val="center"/>
        <w:rPr>
          <w:rFonts w:ascii="微软雅黑" w:eastAsia="微软雅黑" w:hAnsi="微软雅黑" w:cs="Times New Roman"/>
          <w:sz w:val="44"/>
          <w:szCs w:val="44"/>
        </w:rPr>
      </w:pPr>
    </w:p>
    <w:p w:rsidR="0047581B" w:rsidRDefault="00D95759">
      <w:pPr>
        <w:numPr>
          <w:ilvl w:val="0"/>
          <w:numId w:val="1"/>
        </w:numPr>
        <w:spacing w:line="360" w:lineRule="auto"/>
        <w:ind w:firstLineChars="245" w:firstLine="689"/>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专业名称及代码</w:t>
      </w:r>
    </w:p>
    <w:p w:rsidR="0047581B" w:rsidRDefault="00D95759">
      <w:pPr>
        <w:numPr>
          <w:ilvl w:val="0"/>
          <w:numId w:val="2"/>
        </w:numPr>
        <w:spacing w:line="360" w:lineRule="auto"/>
        <w:ind w:firstLineChars="200" w:firstLine="560"/>
        <w:jc w:val="left"/>
        <w:rPr>
          <w:rFonts w:ascii="宋体" w:eastAsia="仿宋_GB2312" w:hAnsi="宋体" w:cs="Times New Roman"/>
          <w:sz w:val="28"/>
          <w:szCs w:val="28"/>
        </w:rPr>
      </w:pPr>
      <w:r>
        <w:rPr>
          <w:rFonts w:ascii="宋体" w:eastAsia="仿宋_GB2312" w:hAnsi="宋体" w:cs="Times New Roman" w:hint="eastAsia"/>
          <w:sz w:val="28"/>
          <w:szCs w:val="28"/>
        </w:rPr>
        <w:t>专业名称：电子商务</w:t>
      </w:r>
    </w:p>
    <w:p w:rsidR="0047581B" w:rsidRDefault="00D95759">
      <w:pPr>
        <w:numPr>
          <w:ilvl w:val="0"/>
          <w:numId w:val="2"/>
        </w:numPr>
        <w:spacing w:line="360" w:lineRule="auto"/>
        <w:ind w:firstLineChars="200" w:firstLine="560"/>
        <w:jc w:val="left"/>
        <w:rPr>
          <w:rFonts w:ascii="宋体" w:eastAsia="仿宋_GB2312" w:hAnsi="宋体" w:cs="Times New Roman"/>
          <w:sz w:val="28"/>
          <w:szCs w:val="28"/>
        </w:rPr>
      </w:pPr>
      <w:r>
        <w:rPr>
          <w:rFonts w:ascii="宋体" w:eastAsia="仿宋_GB2312" w:hAnsi="宋体" w:cs="Times New Roman" w:hint="eastAsia"/>
          <w:sz w:val="28"/>
          <w:szCs w:val="28"/>
        </w:rPr>
        <w:t>专业代码</w:t>
      </w:r>
      <w:r>
        <w:rPr>
          <w:rFonts w:ascii="宋体" w:eastAsia="仿宋_GB2312" w:hAnsi="宋体" w:cs="Times New Roman" w:hint="eastAsia"/>
          <w:sz w:val="28"/>
          <w:szCs w:val="28"/>
        </w:rPr>
        <w:t>: 121100</w:t>
      </w:r>
    </w:p>
    <w:p w:rsidR="0047581B" w:rsidRDefault="00D95759">
      <w:pPr>
        <w:numPr>
          <w:ilvl w:val="0"/>
          <w:numId w:val="1"/>
        </w:numPr>
        <w:spacing w:line="360" w:lineRule="auto"/>
        <w:ind w:firstLineChars="245" w:firstLine="689"/>
        <w:jc w:val="lef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入学要求</w:t>
      </w:r>
    </w:p>
    <w:p w:rsidR="0047581B" w:rsidRDefault="00D95759">
      <w:pPr>
        <w:widowControl/>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应、往届初中毕业生，有兴趣从事互联网与电子商务行业或有志于电子商务创业的学生优先录取。</w:t>
      </w:r>
    </w:p>
    <w:p w:rsidR="0047581B" w:rsidRDefault="00D95759">
      <w:pPr>
        <w:numPr>
          <w:ilvl w:val="0"/>
          <w:numId w:val="1"/>
        </w:numPr>
        <w:spacing w:line="360" w:lineRule="auto"/>
        <w:ind w:firstLineChars="245" w:firstLine="689"/>
        <w:jc w:val="lef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修业年限</w:t>
      </w:r>
    </w:p>
    <w:p w:rsidR="0047581B" w:rsidRDefault="00D95759">
      <w:pPr>
        <w:widowControl/>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学制3年，第1年专业基础及模拟实训，第2年专业核心课程与外包业务实训（带薪学习），第3年大型电子商务企业顶岗实习。</w:t>
      </w:r>
    </w:p>
    <w:p w:rsidR="0047581B" w:rsidRDefault="00D95759">
      <w:pPr>
        <w:widowControl/>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按一年教学进程表安排教学的学分三年内有效。</w:t>
      </w:r>
    </w:p>
    <w:p w:rsidR="0047581B" w:rsidRDefault="00D95759">
      <w:pPr>
        <w:numPr>
          <w:ilvl w:val="0"/>
          <w:numId w:val="1"/>
        </w:numPr>
        <w:spacing w:line="360" w:lineRule="auto"/>
        <w:ind w:firstLineChars="245" w:firstLine="689"/>
        <w:jc w:val="lef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 xml:space="preserve">职业面向  </w:t>
      </w:r>
    </w:p>
    <w:p w:rsidR="0047581B" w:rsidRDefault="00D95759">
      <w:pPr>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（1）从业范围</w:t>
      </w:r>
    </w:p>
    <w:p w:rsidR="00C65645" w:rsidRDefault="001F0662" w:rsidP="001F0662">
      <w:pPr>
        <w:spacing w:line="360" w:lineRule="auto"/>
        <w:ind w:firstLineChars="200" w:firstLine="560"/>
        <w:jc w:val="left"/>
        <w:rPr>
          <w:rFonts w:ascii="仿宋_GB2312" w:eastAsia="仿宋_GB2312" w:hAnsi="Times New Roman" w:cs="Times New Roman"/>
          <w:sz w:val="28"/>
          <w:szCs w:val="28"/>
        </w:rPr>
      </w:pPr>
      <w:r w:rsidRPr="001F0662">
        <w:rPr>
          <w:rFonts w:ascii="仿宋_GB2312" w:eastAsia="仿宋_GB2312" w:hAnsi="Times New Roman" w:cs="Times New Roman" w:hint="eastAsia"/>
          <w:sz w:val="28"/>
          <w:szCs w:val="28"/>
        </w:rPr>
        <w:t>本专业针对电子商务及新媒体</w:t>
      </w:r>
      <w:r>
        <w:rPr>
          <w:rFonts w:ascii="仿宋_GB2312" w:eastAsia="仿宋_GB2312" w:hAnsi="Times New Roman" w:cs="Times New Roman" w:hint="eastAsia"/>
          <w:sz w:val="28"/>
          <w:szCs w:val="28"/>
        </w:rPr>
        <w:t>运营</w:t>
      </w:r>
      <w:r w:rsidRPr="001F0662">
        <w:rPr>
          <w:rFonts w:ascii="仿宋_GB2312" w:eastAsia="仿宋_GB2312" w:hAnsi="Times New Roman" w:cs="Times New Roman" w:hint="eastAsia"/>
          <w:sz w:val="28"/>
          <w:szCs w:val="28"/>
        </w:rPr>
        <w:t>行业的岗位群有：美工、网店运营、内容</w:t>
      </w:r>
      <w:r>
        <w:rPr>
          <w:rFonts w:ascii="仿宋_GB2312" w:eastAsia="仿宋_GB2312" w:hAnsi="Times New Roman" w:cs="Times New Roman" w:hint="eastAsia"/>
          <w:sz w:val="28"/>
          <w:szCs w:val="28"/>
        </w:rPr>
        <w:t>营销</w:t>
      </w:r>
      <w:r w:rsidRPr="001F0662">
        <w:rPr>
          <w:rFonts w:ascii="仿宋_GB2312" w:eastAsia="仿宋_GB2312" w:hAnsi="Times New Roman" w:cs="Times New Roman" w:hint="eastAsia"/>
          <w:sz w:val="28"/>
          <w:szCs w:val="28"/>
        </w:rPr>
        <w:t>专员、摄影、</w:t>
      </w:r>
      <w:r>
        <w:rPr>
          <w:rFonts w:ascii="仿宋_GB2312" w:eastAsia="仿宋_GB2312" w:hAnsi="Times New Roman" w:cs="Times New Roman" w:hint="eastAsia"/>
          <w:sz w:val="28"/>
          <w:szCs w:val="28"/>
        </w:rPr>
        <w:t>短视频</w:t>
      </w:r>
      <w:r w:rsidRPr="001F0662">
        <w:rPr>
          <w:rFonts w:ascii="仿宋_GB2312" w:eastAsia="仿宋_GB2312" w:hAnsi="Times New Roman" w:cs="Times New Roman" w:hint="eastAsia"/>
          <w:sz w:val="28"/>
          <w:szCs w:val="28"/>
        </w:rPr>
        <w:t>剪辑</w:t>
      </w:r>
      <w:r>
        <w:rPr>
          <w:rFonts w:ascii="仿宋_GB2312" w:eastAsia="仿宋_GB2312" w:hAnsi="Times New Roman" w:cs="Times New Roman" w:hint="eastAsia"/>
          <w:sz w:val="28"/>
          <w:szCs w:val="28"/>
        </w:rPr>
        <w:t>运营</w:t>
      </w:r>
      <w:r w:rsidRPr="001F0662">
        <w:rPr>
          <w:rFonts w:ascii="仿宋_GB2312" w:eastAsia="仿宋_GB2312" w:hAnsi="Times New Roman" w:cs="Times New Roman" w:hint="eastAsia"/>
          <w:sz w:val="28"/>
          <w:szCs w:val="28"/>
        </w:rPr>
        <w:t>、营销主播、客服、</w:t>
      </w:r>
      <w:r>
        <w:rPr>
          <w:rFonts w:ascii="仿宋_GB2312" w:eastAsia="仿宋_GB2312" w:hAnsi="Times New Roman" w:cs="Times New Roman" w:hint="eastAsia"/>
          <w:sz w:val="28"/>
          <w:szCs w:val="28"/>
        </w:rPr>
        <w:t>物流</w:t>
      </w:r>
      <w:r w:rsidRPr="001F0662">
        <w:rPr>
          <w:rFonts w:ascii="仿宋_GB2312" w:eastAsia="仿宋_GB2312" w:hAnsi="Times New Roman" w:cs="Times New Roman" w:hint="eastAsia"/>
          <w:sz w:val="28"/>
          <w:szCs w:val="28"/>
        </w:rPr>
        <w:t>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
        <w:gridCol w:w="1495"/>
        <w:gridCol w:w="3709"/>
        <w:gridCol w:w="1841"/>
        <w:gridCol w:w="1432"/>
      </w:tblGrid>
      <w:tr w:rsidR="00287ACE" w:rsidTr="00287ACE">
        <w:trPr>
          <w:trHeight w:hRule="exact" w:val="902"/>
        </w:trPr>
        <w:tc>
          <w:tcPr>
            <w:tcW w:w="401" w:type="pct"/>
            <w:vAlign w:val="center"/>
          </w:tcPr>
          <w:p w:rsidR="00287ACE" w:rsidRPr="0082503D" w:rsidRDefault="00287ACE" w:rsidP="00E210B4">
            <w:pPr>
              <w:jc w:val="center"/>
              <w:rPr>
                <w:rFonts w:ascii="仿宋" w:eastAsia="仿宋" w:hAnsi="仿宋"/>
                <w:b/>
                <w:szCs w:val="21"/>
                <w:lang w:val="zh-CN"/>
              </w:rPr>
            </w:pPr>
            <w:r w:rsidRPr="0082503D">
              <w:rPr>
                <w:rFonts w:ascii="仿宋" w:eastAsia="仿宋" w:hAnsi="仿宋" w:hint="eastAsia"/>
                <w:b/>
                <w:szCs w:val="21"/>
                <w:lang w:val="zh-CN"/>
              </w:rPr>
              <w:t>类别</w:t>
            </w:r>
          </w:p>
        </w:tc>
        <w:tc>
          <w:tcPr>
            <w:tcW w:w="811" w:type="pct"/>
            <w:vAlign w:val="center"/>
          </w:tcPr>
          <w:p w:rsidR="00287ACE" w:rsidRPr="0082503D" w:rsidRDefault="00287ACE" w:rsidP="00E210B4">
            <w:pPr>
              <w:jc w:val="center"/>
              <w:rPr>
                <w:rFonts w:ascii="仿宋" w:eastAsia="仿宋" w:hAnsi="仿宋"/>
                <w:b/>
                <w:szCs w:val="21"/>
                <w:lang w:val="zh-CN"/>
              </w:rPr>
            </w:pPr>
            <w:r w:rsidRPr="0082503D">
              <w:rPr>
                <w:rFonts w:ascii="仿宋" w:eastAsia="仿宋" w:hAnsi="仿宋"/>
                <w:b/>
                <w:szCs w:val="21"/>
                <w:lang w:val="zh-CN"/>
              </w:rPr>
              <w:t>岗位</w:t>
            </w:r>
            <w:r w:rsidRPr="0082503D">
              <w:rPr>
                <w:rFonts w:ascii="仿宋" w:eastAsia="仿宋" w:hAnsi="仿宋" w:hint="eastAsia"/>
                <w:b/>
                <w:szCs w:val="21"/>
                <w:lang w:val="zh-CN"/>
              </w:rPr>
              <w:t>名称</w:t>
            </w:r>
          </w:p>
        </w:tc>
        <w:tc>
          <w:tcPr>
            <w:tcW w:w="2012" w:type="pct"/>
            <w:vAlign w:val="center"/>
          </w:tcPr>
          <w:p w:rsidR="00287ACE" w:rsidRPr="0082503D" w:rsidRDefault="00287ACE" w:rsidP="00E210B4">
            <w:pPr>
              <w:jc w:val="center"/>
              <w:rPr>
                <w:rFonts w:ascii="仿宋" w:eastAsia="仿宋" w:hAnsi="仿宋"/>
                <w:b/>
                <w:szCs w:val="21"/>
                <w:lang w:val="zh-CN"/>
              </w:rPr>
            </w:pPr>
            <w:r w:rsidRPr="0082503D">
              <w:rPr>
                <w:rFonts w:ascii="仿宋" w:eastAsia="仿宋" w:hAnsi="仿宋"/>
                <w:b/>
                <w:szCs w:val="21"/>
                <w:lang w:val="zh-CN"/>
              </w:rPr>
              <w:t>主要</w:t>
            </w:r>
            <w:r w:rsidRPr="0082503D">
              <w:rPr>
                <w:rFonts w:ascii="仿宋" w:eastAsia="仿宋" w:hAnsi="仿宋" w:hint="eastAsia"/>
                <w:b/>
                <w:szCs w:val="21"/>
                <w:lang w:val="zh-CN"/>
              </w:rPr>
              <w:t>工作任务描述</w:t>
            </w:r>
          </w:p>
        </w:tc>
        <w:tc>
          <w:tcPr>
            <w:tcW w:w="999" w:type="pct"/>
            <w:vAlign w:val="center"/>
          </w:tcPr>
          <w:p w:rsidR="00287ACE" w:rsidRPr="0082503D" w:rsidRDefault="00287ACE" w:rsidP="00E210B4">
            <w:pPr>
              <w:jc w:val="center"/>
              <w:rPr>
                <w:rFonts w:ascii="仿宋" w:eastAsia="仿宋" w:hAnsi="仿宋"/>
                <w:b/>
                <w:szCs w:val="21"/>
                <w:lang w:val="zh-CN"/>
              </w:rPr>
            </w:pPr>
            <w:r w:rsidRPr="0082503D">
              <w:rPr>
                <w:rFonts w:ascii="仿宋" w:eastAsia="仿宋" w:hAnsi="仿宋" w:hint="eastAsia"/>
                <w:b/>
                <w:szCs w:val="21"/>
                <w:lang w:val="zh-CN"/>
              </w:rPr>
              <w:t>职业资格证书</w:t>
            </w:r>
          </w:p>
          <w:p w:rsidR="00287ACE" w:rsidRPr="0082503D" w:rsidRDefault="00287ACE" w:rsidP="00E210B4">
            <w:pPr>
              <w:jc w:val="center"/>
              <w:rPr>
                <w:rFonts w:ascii="仿宋" w:eastAsia="仿宋" w:hAnsi="仿宋"/>
                <w:b/>
                <w:szCs w:val="21"/>
                <w:lang w:val="zh-CN"/>
              </w:rPr>
            </w:pPr>
            <w:r w:rsidRPr="0082503D">
              <w:rPr>
                <w:rFonts w:ascii="仿宋" w:eastAsia="仿宋" w:hAnsi="仿宋" w:hint="eastAsia"/>
                <w:b/>
                <w:szCs w:val="21"/>
                <w:lang w:val="zh-CN"/>
              </w:rPr>
              <w:t>（名称与等级）</w:t>
            </w:r>
          </w:p>
        </w:tc>
        <w:tc>
          <w:tcPr>
            <w:tcW w:w="777" w:type="pct"/>
            <w:vAlign w:val="center"/>
          </w:tcPr>
          <w:p w:rsidR="00287ACE" w:rsidRPr="0082503D" w:rsidRDefault="00287ACE" w:rsidP="00E210B4">
            <w:pPr>
              <w:jc w:val="center"/>
              <w:rPr>
                <w:rFonts w:ascii="仿宋" w:eastAsia="仿宋" w:hAnsi="仿宋"/>
                <w:b/>
                <w:szCs w:val="21"/>
                <w:lang w:val="zh-CN"/>
              </w:rPr>
            </w:pPr>
            <w:r w:rsidRPr="0082503D">
              <w:rPr>
                <w:rFonts w:ascii="仿宋" w:eastAsia="仿宋" w:hAnsi="仿宋" w:hint="eastAsia"/>
                <w:b/>
                <w:szCs w:val="21"/>
                <w:lang w:val="zh-CN"/>
              </w:rPr>
              <w:t>考证要求</w:t>
            </w:r>
          </w:p>
          <w:p w:rsidR="00287ACE" w:rsidRPr="0082503D" w:rsidRDefault="00287ACE" w:rsidP="00E210B4">
            <w:pPr>
              <w:jc w:val="center"/>
              <w:rPr>
                <w:rFonts w:ascii="仿宋" w:eastAsia="仿宋" w:hAnsi="仿宋"/>
                <w:b/>
                <w:szCs w:val="21"/>
                <w:lang w:val="zh-CN"/>
              </w:rPr>
            </w:pPr>
            <w:r w:rsidRPr="0082503D">
              <w:rPr>
                <w:rFonts w:ascii="仿宋" w:eastAsia="仿宋" w:hAnsi="仿宋" w:hint="eastAsia"/>
                <w:b/>
                <w:szCs w:val="21"/>
                <w:lang w:val="zh-CN"/>
              </w:rPr>
              <w:t>（必考/选考）</w:t>
            </w:r>
          </w:p>
        </w:tc>
      </w:tr>
      <w:tr w:rsidR="00287ACE" w:rsidTr="00287ACE">
        <w:trPr>
          <w:trHeight w:hRule="exact" w:val="986"/>
        </w:trPr>
        <w:tc>
          <w:tcPr>
            <w:tcW w:w="401" w:type="pct"/>
            <w:vMerge w:val="restart"/>
            <w:vAlign w:val="center"/>
          </w:tcPr>
          <w:p w:rsidR="00287ACE" w:rsidRPr="0082503D" w:rsidRDefault="00287ACE" w:rsidP="00E210B4">
            <w:pPr>
              <w:jc w:val="center"/>
              <w:rPr>
                <w:rFonts w:ascii="仿宋" w:eastAsia="仿宋" w:hAnsi="仿宋"/>
                <w:szCs w:val="21"/>
                <w:lang w:val="zh-CN"/>
              </w:rPr>
            </w:pPr>
            <w:r w:rsidRPr="0082503D">
              <w:rPr>
                <w:rFonts w:ascii="仿宋" w:eastAsia="仿宋" w:hAnsi="仿宋" w:hint="eastAsia"/>
                <w:szCs w:val="21"/>
              </w:rPr>
              <w:t>核心岗位</w:t>
            </w:r>
          </w:p>
        </w:tc>
        <w:tc>
          <w:tcPr>
            <w:tcW w:w="811" w:type="pct"/>
            <w:vAlign w:val="center"/>
          </w:tcPr>
          <w:p w:rsidR="00287ACE" w:rsidRPr="0082503D" w:rsidRDefault="00287ACE" w:rsidP="00E210B4">
            <w:pPr>
              <w:rPr>
                <w:rFonts w:ascii="仿宋" w:eastAsia="仿宋" w:hAnsi="仿宋"/>
                <w:szCs w:val="21"/>
                <w:lang w:val="zh-CN"/>
              </w:rPr>
            </w:pPr>
            <w:r w:rsidRPr="0082503D">
              <w:rPr>
                <w:rFonts w:ascii="仿宋" w:eastAsia="仿宋" w:hAnsi="仿宋" w:cs="宋体" w:hint="eastAsia"/>
                <w:szCs w:val="21"/>
              </w:rPr>
              <w:t>电子商务平台规划管理</w:t>
            </w:r>
          </w:p>
        </w:tc>
        <w:tc>
          <w:tcPr>
            <w:tcW w:w="2012" w:type="pct"/>
            <w:vAlign w:val="center"/>
          </w:tcPr>
          <w:p w:rsidR="00287ACE" w:rsidRPr="0082503D" w:rsidRDefault="00287ACE" w:rsidP="00E210B4">
            <w:pPr>
              <w:rPr>
                <w:rFonts w:ascii="仿宋" w:eastAsia="仿宋" w:hAnsi="仿宋"/>
                <w:szCs w:val="21"/>
                <w:lang w:val="zh-CN"/>
              </w:rPr>
            </w:pPr>
            <w:r w:rsidRPr="0082503D">
              <w:rPr>
                <w:rFonts w:ascii="仿宋" w:eastAsia="仿宋" w:hAnsi="仿宋" w:cs="宋体" w:hint="eastAsia"/>
                <w:szCs w:val="21"/>
              </w:rPr>
              <w:t>电商运营项目助理、企业电商后台管理、商务文档数据管理、数据管理与分析</w:t>
            </w:r>
          </w:p>
        </w:tc>
        <w:tc>
          <w:tcPr>
            <w:tcW w:w="999" w:type="pct"/>
            <w:vAlign w:val="center"/>
          </w:tcPr>
          <w:p w:rsidR="00287ACE" w:rsidRPr="0082503D" w:rsidRDefault="00287ACE" w:rsidP="00E210B4">
            <w:pPr>
              <w:rPr>
                <w:rFonts w:ascii="仿宋" w:eastAsia="仿宋" w:hAnsi="仿宋" w:cs="宋体"/>
                <w:szCs w:val="21"/>
              </w:rPr>
            </w:pPr>
            <w:r w:rsidRPr="0082503D">
              <w:rPr>
                <w:rFonts w:ascii="仿宋" w:eastAsia="仿宋" w:hAnsi="仿宋" w:cs="宋体" w:hint="eastAsia"/>
                <w:szCs w:val="21"/>
              </w:rPr>
              <w:t>电子商务员/</w:t>
            </w:r>
            <w:r w:rsidRPr="0082503D">
              <w:rPr>
                <w:rFonts w:ascii="仿宋" w:eastAsia="仿宋" w:hAnsi="仿宋" w:cs="宋体"/>
                <w:szCs w:val="21"/>
              </w:rPr>
              <w:t>助理电子商务师</w:t>
            </w:r>
          </w:p>
        </w:tc>
        <w:tc>
          <w:tcPr>
            <w:tcW w:w="777" w:type="pct"/>
            <w:vAlign w:val="center"/>
          </w:tcPr>
          <w:p w:rsidR="00287ACE" w:rsidRPr="0082503D" w:rsidRDefault="00287ACE" w:rsidP="00E210B4">
            <w:pPr>
              <w:rPr>
                <w:rFonts w:ascii="仿宋" w:eastAsia="仿宋" w:hAnsi="仿宋" w:cs="宋体"/>
                <w:szCs w:val="21"/>
              </w:rPr>
            </w:pPr>
            <w:r w:rsidRPr="0082503D">
              <w:rPr>
                <w:rFonts w:ascii="仿宋" w:eastAsia="仿宋" w:hAnsi="仿宋" w:cs="宋体" w:hint="eastAsia"/>
                <w:szCs w:val="21"/>
              </w:rPr>
              <w:t>1+X认证（必考）</w:t>
            </w:r>
          </w:p>
        </w:tc>
      </w:tr>
      <w:tr w:rsidR="00287ACE" w:rsidTr="00287ACE">
        <w:trPr>
          <w:trHeight w:hRule="exact" w:val="898"/>
        </w:trPr>
        <w:tc>
          <w:tcPr>
            <w:tcW w:w="401" w:type="pct"/>
            <w:vMerge/>
            <w:vAlign w:val="center"/>
          </w:tcPr>
          <w:p w:rsidR="00287ACE" w:rsidRPr="0082503D" w:rsidRDefault="00287ACE" w:rsidP="00E210B4">
            <w:pPr>
              <w:rPr>
                <w:rFonts w:ascii="仿宋" w:eastAsia="仿宋" w:hAnsi="仿宋"/>
                <w:szCs w:val="21"/>
              </w:rPr>
            </w:pPr>
          </w:p>
        </w:tc>
        <w:tc>
          <w:tcPr>
            <w:tcW w:w="811" w:type="pct"/>
            <w:vAlign w:val="center"/>
          </w:tcPr>
          <w:p w:rsidR="00287ACE" w:rsidRPr="0082503D" w:rsidRDefault="00287ACE" w:rsidP="00E210B4">
            <w:pPr>
              <w:rPr>
                <w:rFonts w:ascii="仿宋" w:eastAsia="仿宋" w:hAnsi="仿宋"/>
                <w:szCs w:val="21"/>
              </w:rPr>
            </w:pPr>
            <w:r w:rsidRPr="0082503D">
              <w:rPr>
                <w:rFonts w:ascii="仿宋" w:eastAsia="仿宋" w:hAnsi="仿宋"/>
                <w:szCs w:val="21"/>
              </w:rPr>
              <w:t>电商运营岗位</w:t>
            </w:r>
          </w:p>
        </w:tc>
        <w:tc>
          <w:tcPr>
            <w:tcW w:w="2012" w:type="pct"/>
            <w:vAlign w:val="center"/>
          </w:tcPr>
          <w:p w:rsidR="00287ACE" w:rsidRPr="0082503D" w:rsidRDefault="00287ACE" w:rsidP="00E210B4">
            <w:pPr>
              <w:rPr>
                <w:rFonts w:ascii="仿宋" w:eastAsia="仿宋" w:hAnsi="仿宋" w:cs="宋体"/>
                <w:szCs w:val="21"/>
              </w:rPr>
            </w:pPr>
            <w:r w:rsidRPr="0082503D">
              <w:rPr>
                <w:rFonts w:ascii="仿宋" w:eastAsia="仿宋" w:hAnsi="仿宋" w:cs="宋体" w:hint="eastAsia"/>
                <w:szCs w:val="21"/>
              </w:rPr>
              <w:t>电子商务美工、电子商务在线客服、电子商务产品拍摄处理、淘宝网店运营推广</w:t>
            </w:r>
          </w:p>
          <w:p w:rsidR="00287ACE" w:rsidRPr="0082503D" w:rsidRDefault="00287ACE" w:rsidP="00E210B4">
            <w:pPr>
              <w:rPr>
                <w:rFonts w:ascii="仿宋" w:eastAsia="仿宋" w:hAnsi="仿宋"/>
                <w:szCs w:val="21"/>
              </w:rPr>
            </w:pPr>
          </w:p>
        </w:tc>
        <w:tc>
          <w:tcPr>
            <w:tcW w:w="999" w:type="pct"/>
            <w:vAlign w:val="center"/>
          </w:tcPr>
          <w:p w:rsidR="00287ACE" w:rsidRPr="0082503D" w:rsidRDefault="00287ACE" w:rsidP="00E210B4">
            <w:pPr>
              <w:rPr>
                <w:rFonts w:ascii="仿宋" w:eastAsia="仿宋" w:hAnsi="仿宋" w:cs="宋体"/>
                <w:szCs w:val="21"/>
              </w:rPr>
            </w:pPr>
            <w:r w:rsidRPr="0082503D">
              <w:rPr>
                <w:rFonts w:ascii="仿宋" w:eastAsia="仿宋" w:hAnsi="仿宋" w:cs="宋体" w:hint="eastAsia"/>
                <w:szCs w:val="21"/>
              </w:rPr>
              <w:t>电子商务员/</w:t>
            </w:r>
            <w:r w:rsidRPr="0082503D">
              <w:rPr>
                <w:rFonts w:ascii="仿宋" w:eastAsia="仿宋" w:hAnsi="仿宋" w:cs="宋体"/>
                <w:szCs w:val="21"/>
              </w:rPr>
              <w:t>助理电子商务师</w:t>
            </w:r>
          </w:p>
        </w:tc>
        <w:tc>
          <w:tcPr>
            <w:tcW w:w="777" w:type="pct"/>
            <w:vAlign w:val="center"/>
          </w:tcPr>
          <w:p w:rsidR="00287ACE" w:rsidRPr="0082503D" w:rsidRDefault="00287ACE" w:rsidP="00E210B4">
            <w:pPr>
              <w:rPr>
                <w:rFonts w:ascii="仿宋" w:eastAsia="仿宋" w:hAnsi="仿宋" w:cs="宋体"/>
                <w:szCs w:val="21"/>
              </w:rPr>
            </w:pPr>
            <w:r w:rsidRPr="0082503D">
              <w:rPr>
                <w:rFonts w:ascii="仿宋" w:eastAsia="仿宋" w:hAnsi="仿宋" w:cs="宋体" w:hint="eastAsia"/>
                <w:szCs w:val="21"/>
              </w:rPr>
              <w:t>1+X认证中级（必考）</w:t>
            </w:r>
          </w:p>
        </w:tc>
      </w:tr>
      <w:tr w:rsidR="00287ACE" w:rsidTr="00287ACE">
        <w:trPr>
          <w:trHeight w:hRule="exact" w:val="861"/>
        </w:trPr>
        <w:tc>
          <w:tcPr>
            <w:tcW w:w="401" w:type="pct"/>
            <w:vMerge/>
            <w:vAlign w:val="center"/>
          </w:tcPr>
          <w:p w:rsidR="00287ACE" w:rsidRPr="0082503D" w:rsidRDefault="00287ACE" w:rsidP="00E210B4">
            <w:pPr>
              <w:rPr>
                <w:rFonts w:ascii="仿宋" w:eastAsia="仿宋" w:hAnsi="仿宋"/>
                <w:szCs w:val="21"/>
              </w:rPr>
            </w:pPr>
          </w:p>
        </w:tc>
        <w:tc>
          <w:tcPr>
            <w:tcW w:w="811" w:type="pct"/>
            <w:vAlign w:val="center"/>
          </w:tcPr>
          <w:p w:rsidR="00287ACE" w:rsidRPr="0082503D" w:rsidRDefault="00287ACE" w:rsidP="00E210B4">
            <w:pPr>
              <w:rPr>
                <w:rFonts w:ascii="仿宋" w:eastAsia="仿宋" w:hAnsi="仿宋"/>
                <w:szCs w:val="21"/>
              </w:rPr>
            </w:pPr>
            <w:r w:rsidRPr="0082503D">
              <w:rPr>
                <w:rFonts w:ascii="仿宋" w:eastAsia="仿宋" w:hAnsi="仿宋" w:cs="宋体" w:hint="eastAsia"/>
                <w:szCs w:val="21"/>
              </w:rPr>
              <w:t>PS美工、短视频策划制作运营</w:t>
            </w:r>
          </w:p>
        </w:tc>
        <w:tc>
          <w:tcPr>
            <w:tcW w:w="2012" w:type="pct"/>
            <w:vAlign w:val="center"/>
          </w:tcPr>
          <w:p w:rsidR="00287ACE" w:rsidRPr="0082503D" w:rsidRDefault="00287ACE" w:rsidP="00E210B4">
            <w:pPr>
              <w:rPr>
                <w:rFonts w:ascii="仿宋" w:eastAsia="仿宋" w:hAnsi="仿宋"/>
                <w:szCs w:val="21"/>
              </w:rPr>
            </w:pPr>
            <w:r w:rsidRPr="0082503D">
              <w:rPr>
                <w:rFonts w:ascii="仿宋" w:eastAsia="仿宋" w:hAnsi="仿宋" w:cs="宋体" w:hint="eastAsia"/>
                <w:szCs w:val="21"/>
              </w:rPr>
              <w:t>图文像处理、短视频运营</w:t>
            </w:r>
          </w:p>
        </w:tc>
        <w:tc>
          <w:tcPr>
            <w:tcW w:w="999" w:type="pct"/>
            <w:vAlign w:val="center"/>
          </w:tcPr>
          <w:p w:rsidR="00287ACE" w:rsidRPr="0082503D" w:rsidRDefault="00287ACE" w:rsidP="00E210B4">
            <w:pPr>
              <w:rPr>
                <w:rFonts w:ascii="仿宋" w:eastAsia="仿宋" w:hAnsi="仿宋" w:cs="宋体"/>
                <w:szCs w:val="21"/>
              </w:rPr>
            </w:pPr>
            <w:r w:rsidRPr="0082503D">
              <w:rPr>
                <w:rFonts w:ascii="仿宋" w:eastAsia="仿宋" w:hAnsi="仿宋" w:cs="宋体" w:hint="eastAsia"/>
                <w:szCs w:val="21"/>
              </w:rPr>
              <w:t>PS证书、媒体运营师</w:t>
            </w:r>
          </w:p>
        </w:tc>
        <w:tc>
          <w:tcPr>
            <w:tcW w:w="777" w:type="pct"/>
            <w:vAlign w:val="center"/>
          </w:tcPr>
          <w:p w:rsidR="00287ACE" w:rsidRPr="0082503D" w:rsidRDefault="00287ACE" w:rsidP="00E210B4">
            <w:pPr>
              <w:rPr>
                <w:rFonts w:ascii="仿宋" w:eastAsia="仿宋" w:hAnsi="仿宋" w:cs="宋体"/>
                <w:szCs w:val="21"/>
              </w:rPr>
            </w:pPr>
            <w:r w:rsidRPr="0082503D">
              <w:rPr>
                <w:rFonts w:ascii="仿宋" w:eastAsia="仿宋" w:hAnsi="仿宋" w:cs="宋体"/>
                <w:szCs w:val="21"/>
              </w:rPr>
              <w:t>选考</w:t>
            </w:r>
          </w:p>
        </w:tc>
      </w:tr>
      <w:tr w:rsidR="00287ACE" w:rsidTr="00287ACE">
        <w:trPr>
          <w:trHeight w:hRule="exact" w:val="567"/>
        </w:trPr>
        <w:tc>
          <w:tcPr>
            <w:tcW w:w="401" w:type="pct"/>
            <w:vMerge/>
            <w:vAlign w:val="center"/>
          </w:tcPr>
          <w:p w:rsidR="00287ACE" w:rsidRPr="0082503D" w:rsidRDefault="00287ACE" w:rsidP="00E210B4">
            <w:pPr>
              <w:rPr>
                <w:rFonts w:ascii="仿宋" w:eastAsia="仿宋" w:hAnsi="仿宋"/>
                <w:szCs w:val="21"/>
              </w:rPr>
            </w:pPr>
          </w:p>
        </w:tc>
        <w:tc>
          <w:tcPr>
            <w:tcW w:w="811" w:type="pct"/>
            <w:vAlign w:val="center"/>
          </w:tcPr>
          <w:p w:rsidR="00287ACE" w:rsidRPr="0082503D" w:rsidRDefault="00287ACE" w:rsidP="00E210B4">
            <w:pPr>
              <w:rPr>
                <w:rFonts w:ascii="仿宋" w:eastAsia="仿宋" w:hAnsi="仿宋"/>
                <w:szCs w:val="21"/>
              </w:rPr>
            </w:pPr>
            <w:r w:rsidRPr="0082503D">
              <w:rPr>
                <w:rFonts w:ascii="仿宋" w:eastAsia="仿宋" w:hAnsi="仿宋" w:cs="宋体" w:hint="eastAsia"/>
                <w:szCs w:val="21"/>
              </w:rPr>
              <w:t>计算机基础</w:t>
            </w:r>
          </w:p>
        </w:tc>
        <w:tc>
          <w:tcPr>
            <w:tcW w:w="2012" w:type="pct"/>
            <w:vAlign w:val="center"/>
          </w:tcPr>
          <w:p w:rsidR="00287ACE" w:rsidRPr="0082503D" w:rsidRDefault="00287ACE" w:rsidP="00E210B4">
            <w:pPr>
              <w:rPr>
                <w:rFonts w:ascii="仿宋" w:eastAsia="仿宋" w:hAnsi="仿宋"/>
                <w:szCs w:val="21"/>
              </w:rPr>
            </w:pPr>
            <w:r w:rsidRPr="0082503D">
              <w:rPr>
                <w:rFonts w:ascii="仿宋" w:eastAsia="仿宋" w:hAnsi="仿宋" w:cs="宋体" w:hint="eastAsia"/>
                <w:szCs w:val="21"/>
              </w:rPr>
              <w:t>计算机安装维护及在线客服</w:t>
            </w:r>
          </w:p>
        </w:tc>
        <w:tc>
          <w:tcPr>
            <w:tcW w:w="999" w:type="pct"/>
            <w:vAlign w:val="center"/>
          </w:tcPr>
          <w:p w:rsidR="00287ACE" w:rsidRPr="0082503D" w:rsidRDefault="00287ACE" w:rsidP="00E210B4">
            <w:pPr>
              <w:rPr>
                <w:rFonts w:ascii="仿宋" w:eastAsia="仿宋" w:hAnsi="仿宋" w:cs="宋体"/>
                <w:szCs w:val="21"/>
              </w:rPr>
            </w:pPr>
            <w:r w:rsidRPr="0082503D">
              <w:rPr>
                <w:rFonts w:ascii="仿宋" w:eastAsia="仿宋" w:hAnsi="仿宋" w:cs="宋体" w:hint="eastAsia"/>
                <w:szCs w:val="21"/>
              </w:rPr>
              <w:t>计算机</w:t>
            </w:r>
            <w:r w:rsidRPr="0082503D">
              <w:rPr>
                <w:rFonts w:ascii="仿宋" w:eastAsia="仿宋" w:hAnsi="仿宋" w:cs="宋体"/>
                <w:szCs w:val="21"/>
              </w:rPr>
              <w:t>证书</w:t>
            </w:r>
            <w:r w:rsidRPr="0082503D">
              <w:rPr>
                <w:rFonts w:ascii="仿宋" w:eastAsia="仿宋" w:hAnsi="仿宋" w:cs="宋体" w:hint="eastAsia"/>
                <w:szCs w:val="21"/>
              </w:rPr>
              <w:t>2级以上</w:t>
            </w:r>
          </w:p>
        </w:tc>
        <w:tc>
          <w:tcPr>
            <w:tcW w:w="777" w:type="pct"/>
            <w:vAlign w:val="center"/>
          </w:tcPr>
          <w:p w:rsidR="00287ACE" w:rsidRPr="0082503D" w:rsidRDefault="00287ACE" w:rsidP="00E210B4">
            <w:pPr>
              <w:rPr>
                <w:rFonts w:ascii="仿宋" w:eastAsia="仿宋" w:hAnsi="仿宋" w:cs="宋体"/>
                <w:szCs w:val="21"/>
              </w:rPr>
            </w:pPr>
            <w:r w:rsidRPr="0082503D">
              <w:rPr>
                <w:rFonts w:ascii="仿宋" w:eastAsia="仿宋" w:hAnsi="仿宋" w:cs="宋体" w:hint="eastAsia"/>
                <w:szCs w:val="21"/>
              </w:rPr>
              <w:t>选考</w:t>
            </w:r>
          </w:p>
        </w:tc>
      </w:tr>
      <w:tr w:rsidR="00287ACE" w:rsidTr="00287ACE">
        <w:trPr>
          <w:trHeight w:hRule="exact" w:val="567"/>
        </w:trPr>
        <w:tc>
          <w:tcPr>
            <w:tcW w:w="401" w:type="pct"/>
            <w:vMerge/>
            <w:vAlign w:val="center"/>
          </w:tcPr>
          <w:p w:rsidR="00287ACE" w:rsidRPr="0082503D" w:rsidRDefault="00287ACE" w:rsidP="00E210B4">
            <w:pPr>
              <w:rPr>
                <w:rFonts w:ascii="仿宋" w:eastAsia="仿宋" w:hAnsi="仿宋"/>
                <w:szCs w:val="21"/>
              </w:rPr>
            </w:pPr>
          </w:p>
        </w:tc>
        <w:tc>
          <w:tcPr>
            <w:tcW w:w="811" w:type="pct"/>
            <w:vAlign w:val="center"/>
          </w:tcPr>
          <w:p w:rsidR="00287ACE" w:rsidRPr="0082503D" w:rsidRDefault="00287ACE" w:rsidP="00E210B4">
            <w:pPr>
              <w:rPr>
                <w:rFonts w:ascii="仿宋" w:eastAsia="仿宋" w:hAnsi="仿宋"/>
                <w:szCs w:val="21"/>
              </w:rPr>
            </w:pPr>
            <w:r w:rsidRPr="0082503D">
              <w:rPr>
                <w:rFonts w:ascii="仿宋" w:eastAsia="仿宋" w:hAnsi="仿宋" w:cs="宋体" w:hint="eastAsia"/>
                <w:szCs w:val="21"/>
              </w:rPr>
              <w:t>网络直播</w:t>
            </w:r>
            <w:r w:rsidRPr="0082503D">
              <w:rPr>
                <w:rFonts w:ascii="宋体" w:eastAsia="仿宋" w:hAnsi="宋体" w:cs="宋体" w:hint="eastAsia"/>
                <w:szCs w:val="21"/>
              </w:rPr>
              <w:t> </w:t>
            </w:r>
          </w:p>
        </w:tc>
        <w:tc>
          <w:tcPr>
            <w:tcW w:w="2012" w:type="pct"/>
            <w:vAlign w:val="center"/>
          </w:tcPr>
          <w:p w:rsidR="00287ACE" w:rsidRPr="0082503D" w:rsidRDefault="00287ACE" w:rsidP="00E210B4">
            <w:pPr>
              <w:rPr>
                <w:rFonts w:ascii="仿宋" w:eastAsia="仿宋" w:hAnsi="仿宋"/>
                <w:szCs w:val="21"/>
                <w:lang w:val="zh-CN"/>
              </w:rPr>
            </w:pPr>
            <w:r w:rsidRPr="0082503D">
              <w:rPr>
                <w:rFonts w:ascii="仿宋" w:eastAsia="仿宋" w:hAnsi="仿宋" w:cs="宋体" w:hint="eastAsia"/>
                <w:szCs w:val="21"/>
              </w:rPr>
              <w:t>在线直播平台运用、流量获取技术</w:t>
            </w:r>
          </w:p>
        </w:tc>
        <w:tc>
          <w:tcPr>
            <w:tcW w:w="999" w:type="pct"/>
            <w:vAlign w:val="center"/>
          </w:tcPr>
          <w:p w:rsidR="00287ACE" w:rsidRPr="0082503D" w:rsidRDefault="00287ACE" w:rsidP="00E210B4">
            <w:pPr>
              <w:rPr>
                <w:rFonts w:ascii="仿宋" w:eastAsia="仿宋" w:hAnsi="仿宋" w:cs="宋体"/>
                <w:szCs w:val="21"/>
              </w:rPr>
            </w:pPr>
            <w:r w:rsidRPr="0082503D">
              <w:rPr>
                <w:rFonts w:ascii="仿宋" w:eastAsia="仿宋" w:hAnsi="仿宋" w:cs="宋体"/>
                <w:szCs w:val="21"/>
              </w:rPr>
              <w:t>无</w:t>
            </w:r>
          </w:p>
        </w:tc>
        <w:tc>
          <w:tcPr>
            <w:tcW w:w="777" w:type="pct"/>
            <w:vAlign w:val="center"/>
          </w:tcPr>
          <w:p w:rsidR="00287ACE" w:rsidRPr="0082503D" w:rsidRDefault="00287ACE" w:rsidP="00E210B4">
            <w:pPr>
              <w:rPr>
                <w:rFonts w:ascii="仿宋" w:eastAsia="仿宋" w:hAnsi="仿宋" w:cs="宋体"/>
                <w:szCs w:val="21"/>
              </w:rPr>
            </w:pPr>
            <w:r w:rsidRPr="0082503D">
              <w:rPr>
                <w:rFonts w:ascii="仿宋" w:eastAsia="仿宋" w:hAnsi="仿宋" w:cs="宋体"/>
                <w:szCs w:val="21"/>
              </w:rPr>
              <w:t>无</w:t>
            </w:r>
          </w:p>
        </w:tc>
      </w:tr>
      <w:tr w:rsidR="00287ACE" w:rsidTr="00287ACE">
        <w:trPr>
          <w:trHeight w:hRule="exact" w:val="567"/>
        </w:trPr>
        <w:tc>
          <w:tcPr>
            <w:tcW w:w="401" w:type="pct"/>
            <w:vMerge w:val="restart"/>
            <w:vAlign w:val="center"/>
          </w:tcPr>
          <w:p w:rsidR="00287ACE" w:rsidRPr="0082503D" w:rsidRDefault="00287ACE" w:rsidP="00E210B4">
            <w:pPr>
              <w:jc w:val="center"/>
              <w:rPr>
                <w:rFonts w:ascii="仿宋" w:eastAsia="仿宋" w:hAnsi="仿宋"/>
                <w:szCs w:val="21"/>
              </w:rPr>
            </w:pPr>
            <w:r w:rsidRPr="0082503D">
              <w:rPr>
                <w:rFonts w:ascii="仿宋" w:eastAsia="仿宋" w:hAnsi="仿宋" w:hint="eastAsia"/>
                <w:szCs w:val="21"/>
              </w:rPr>
              <w:t>拓展岗位</w:t>
            </w:r>
          </w:p>
        </w:tc>
        <w:tc>
          <w:tcPr>
            <w:tcW w:w="811" w:type="pct"/>
            <w:vAlign w:val="center"/>
          </w:tcPr>
          <w:p w:rsidR="00287ACE" w:rsidRPr="0082503D" w:rsidRDefault="00287ACE" w:rsidP="00E210B4">
            <w:pPr>
              <w:jc w:val="center"/>
              <w:rPr>
                <w:rFonts w:ascii="仿宋" w:eastAsia="仿宋" w:hAnsi="仿宋"/>
                <w:szCs w:val="21"/>
              </w:rPr>
            </w:pPr>
            <w:r w:rsidRPr="0082503D">
              <w:rPr>
                <w:rFonts w:ascii="仿宋" w:eastAsia="仿宋" w:hAnsi="仿宋" w:cs="宋体" w:hint="eastAsia"/>
                <w:szCs w:val="21"/>
              </w:rPr>
              <w:t>网络营销人员</w:t>
            </w:r>
          </w:p>
        </w:tc>
        <w:tc>
          <w:tcPr>
            <w:tcW w:w="2012" w:type="pct"/>
            <w:vAlign w:val="center"/>
          </w:tcPr>
          <w:p w:rsidR="00287ACE" w:rsidRPr="0082503D" w:rsidRDefault="00287ACE" w:rsidP="00E210B4">
            <w:pPr>
              <w:jc w:val="center"/>
              <w:rPr>
                <w:rFonts w:ascii="仿宋" w:eastAsia="仿宋" w:hAnsi="仿宋" w:cs="宋体"/>
                <w:szCs w:val="21"/>
              </w:rPr>
            </w:pPr>
            <w:r w:rsidRPr="0082503D">
              <w:rPr>
                <w:rFonts w:ascii="仿宋" w:eastAsia="仿宋" w:hAnsi="仿宋" w:cs="宋体"/>
                <w:szCs w:val="21"/>
              </w:rPr>
              <w:t>在线销售</w:t>
            </w:r>
          </w:p>
        </w:tc>
        <w:tc>
          <w:tcPr>
            <w:tcW w:w="999" w:type="pct"/>
            <w:vAlign w:val="center"/>
          </w:tcPr>
          <w:p w:rsidR="00287ACE" w:rsidRPr="0082503D" w:rsidRDefault="00287ACE" w:rsidP="00E210B4">
            <w:pPr>
              <w:rPr>
                <w:rFonts w:ascii="仿宋" w:eastAsia="仿宋" w:hAnsi="仿宋" w:cs="宋体"/>
                <w:szCs w:val="21"/>
              </w:rPr>
            </w:pPr>
            <w:r w:rsidRPr="0082503D">
              <w:rPr>
                <w:rFonts w:ascii="仿宋" w:eastAsia="仿宋" w:hAnsi="仿宋" w:cs="宋体" w:hint="eastAsia"/>
                <w:szCs w:val="21"/>
              </w:rPr>
              <w:t>电子商务员/</w:t>
            </w:r>
            <w:r w:rsidRPr="0082503D">
              <w:rPr>
                <w:rFonts w:ascii="仿宋" w:eastAsia="仿宋" w:hAnsi="仿宋" w:cs="宋体"/>
                <w:szCs w:val="21"/>
              </w:rPr>
              <w:t>助理电子商务师</w:t>
            </w:r>
          </w:p>
        </w:tc>
        <w:tc>
          <w:tcPr>
            <w:tcW w:w="777" w:type="pct"/>
          </w:tcPr>
          <w:p w:rsidR="00287ACE" w:rsidRPr="0082503D" w:rsidRDefault="00287ACE" w:rsidP="00E210B4">
            <w:pPr>
              <w:rPr>
                <w:rFonts w:ascii="仿宋" w:eastAsia="仿宋" w:hAnsi="仿宋" w:cs="宋体"/>
                <w:szCs w:val="21"/>
              </w:rPr>
            </w:pPr>
            <w:r w:rsidRPr="0082503D">
              <w:rPr>
                <w:rFonts w:ascii="仿宋" w:eastAsia="仿宋" w:hAnsi="仿宋" w:cs="宋体"/>
                <w:szCs w:val="21"/>
              </w:rPr>
              <w:t>选考</w:t>
            </w:r>
          </w:p>
        </w:tc>
      </w:tr>
      <w:tr w:rsidR="00287ACE" w:rsidTr="00287ACE">
        <w:trPr>
          <w:trHeight w:hRule="exact" w:val="567"/>
        </w:trPr>
        <w:tc>
          <w:tcPr>
            <w:tcW w:w="401" w:type="pct"/>
            <w:vMerge/>
            <w:vAlign w:val="center"/>
          </w:tcPr>
          <w:p w:rsidR="00287ACE" w:rsidRPr="0082503D" w:rsidRDefault="00287ACE" w:rsidP="00E210B4">
            <w:pPr>
              <w:rPr>
                <w:rFonts w:ascii="仿宋" w:eastAsia="仿宋" w:hAnsi="仿宋"/>
                <w:szCs w:val="21"/>
              </w:rPr>
            </w:pPr>
          </w:p>
        </w:tc>
        <w:tc>
          <w:tcPr>
            <w:tcW w:w="811" w:type="pct"/>
            <w:vAlign w:val="center"/>
          </w:tcPr>
          <w:p w:rsidR="00287ACE" w:rsidRPr="0082503D" w:rsidRDefault="00287ACE" w:rsidP="00E210B4">
            <w:pPr>
              <w:rPr>
                <w:rFonts w:ascii="仿宋" w:eastAsia="仿宋" w:hAnsi="仿宋" w:cs="宋体"/>
                <w:szCs w:val="21"/>
              </w:rPr>
            </w:pPr>
            <w:r w:rsidRPr="0082503D">
              <w:rPr>
                <w:rFonts w:ascii="仿宋" w:eastAsia="仿宋" w:hAnsi="仿宋" w:cs="宋体" w:hint="eastAsia"/>
                <w:szCs w:val="21"/>
              </w:rPr>
              <w:t>Photoshop</w:t>
            </w:r>
          </w:p>
        </w:tc>
        <w:tc>
          <w:tcPr>
            <w:tcW w:w="2012" w:type="pct"/>
            <w:vAlign w:val="center"/>
          </w:tcPr>
          <w:p w:rsidR="00287ACE" w:rsidRPr="0082503D" w:rsidRDefault="00287ACE" w:rsidP="00E210B4">
            <w:pPr>
              <w:rPr>
                <w:rFonts w:ascii="仿宋" w:eastAsia="仿宋" w:hAnsi="仿宋" w:cs="宋体"/>
                <w:szCs w:val="21"/>
              </w:rPr>
            </w:pPr>
            <w:r w:rsidRPr="0082503D">
              <w:rPr>
                <w:rFonts w:ascii="仿宋" w:eastAsia="仿宋" w:hAnsi="仿宋" w:cs="宋体" w:hint="eastAsia"/>
                <w:szCs w:val="21"/>
              </w:rPr>
              <w:t>图像处理</w:t>
            </w:r>
          </w:p>
        </w:tc>
        <w:tc>
          <w:tcPr>
            <w:tcW w:w="999" w:type="pct"/>
            <w:vAlign w:val="center"/>
          </w:tcPr>
          <w:p w:rsidR="00287ACE" w:rsidRPr="0082503D" w:rsidRDefault="00287ACE" w:rsidP="00E210B4">
            <w:pPr>
              <w:rPr>
                <w:rFonts w:ascii="仿宋" w:eastAsia="仿宋" w:hAnsi="仿宋" w:cs="宋体"/>
                <w:szCs w:val="21"/>
              </w:rPr>
            </w:pPr>
            <w:r w:rsidRPr="0082503D">
              <w:rPr>
                <w:rFonts w:ascii="仿宋" w:eastAsia="仿宋" w:hAnsi="仿宋" w:cs="宋体" w:hint="eastAsia"/>
                <w:szCs w:val="21"/>
              </w:rPr>
              <w:t>PS资格证书</w:t>
            </w:r>
          </w:p>
        </w:tc>
        <w:tc>
          <w:tcPr>
            <w:tcW w:w="777" w:type="pct"/>
          </w:tcPr>
          <w:p w:rsidR="00287ACE" w:rsidRPr="0082503D" w:rsidRDefault="00287ACE" w:rsidP="00E210B4">
            <w:pPr>
              <w:rPr>
                <w:rFonts w:ascii="仿宋" w:eastAsia="仿宋" w:hAnsi="仿宋" w:cs="宋体"/>
                <w:szCs w:val="21"/>
              </w:rPr>
            </w:pPr>
            <w:r w:rsidRPr="0082503D">
              <w:rPr>
                <w:rFonts w:ascii="仿宋" w:eastAsia="仿宋" w:hAnsi="仿宋" w:cs="宋体"/>
                <w:szCs w:val="21"/>
              </w:rPr>
              <w:t>选考</w:t>
            </w:r>
          </w:p>
        </w:tc>
      </w:tr>
      <w:tr w:rsidR="00287ACE" w:rsidTr="00287ACE">
        <w:trPr>
          <w:trHeight w:val="686"/>
        </w:trPr>
        <w:tc>
          <w:tcPr>
            <w:tcW w:w="401" w:type="pct"/>
            <w:vMerge/>
            <w:vAlign w:val="center"/>
          </w:tcPr>
          <w:p w:rsidR="00287ACE" w:rsidRDefault="00287ACE" w:rsidP="00E210B4"/>
        </w:tc>
        <w:tc>
          <w:tcPr>
            <w:tcW w:w="4599" w:type="pct"/>
            <w:gridSpan w:val="4"/>
            <w:vAlign w:val="center"/>
          </w:tcPr>
          <w:p w:rsidR="00287ACE" w:rsidRPr="00287ACE" w:rsidRDefault="00287ACE" w:rsidP="00E210B4">
            <w:pPr>
              <w:rPr>
                <w:rFonts w:ascii="宋体" w:hAnsi="宋体" w:cs="宋体"/>
                <w:szCs w:val="21"/>
              </w:rPr>
            </w:pPr>
          </w:p>
        </w:tc>
      </w:tr>
    </w:tbl>
    <w:p w:rsidR="001F0662" w:rsidRPr="001F0662" w:rsidRDefault="001F0662" w:rsidP="00287ACE">
      <w:pPr>
        <w:spacing w:line="360" w:lineRule="auto"/>
        <w:jc w:val="left"/>
        <w:rPr>
          <w:rFonts w:ascii="仿宋_GB2312" w:eastAsia="仿宋_GB2312" w:hAnsi="Times New Roman" w:cs="Times New Roman"/>
          <w:sz w:val="28"/>
          <w:szCs w:val="28"/>
        </w:rPr>
      </w:pPr>
    </w:p>
    <w:p w:rsidR="0047581B" w:rsidRDefault="00D95759">
      <w:pPr>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（2）毕业证书和职业资格证书</w:t>
      </w:r>
    </w:p>
    <w:p w:rsidR="0047581B" w:rsidRPr="001F0662" w:rsidRDefault="00D95759" w:rsidP="001F0662">
      <w:pPr>
        <w:spacing w:line="360" w:lineRule="auto"/>
        <w:ind w:firstLineChars="100" w:firstLine="28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  完成本计划规定的全部课程，且获得规定的最低学分者，获得国家承认的中等专业学历毕业证书。采用本教学计划进行教学，完成规定课程，且成绩考核合格者，</w:t>
      </w:r>
      <w:r w:rsidR="001F0662">
        <w:rPr>
          <w:rFonts w:ascii="仿宋_GB2312" w:eastAsia="仿宋_GB2312" w:hAnsi="Times New Roman" w:cs="Times New Roman" w:hint="eastAsia"/>
          <w:sz w:val="28"/>
          <w:szCs w:val="28"/>
        </w:rPr>
        <w:t>经过1+X考试认证获得《网店运营推广》证书。</w:t>
      </w:r>
    </w:p>
    <w:p w:rsidR="0047581B" w:rsidRDefault="00D95759">
      <w:pPr>
        <w:numPr>
          <w:ilvl w:val="0"/>
          <w:numId w:val="1"/>
        </w:numPr>
        <w:spacing w:line="360" w:lineRule="auto"/>
        <w:ind w:firstLineChars="245" w:firstLine="689"/>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培养目标与培养规格</w:t>
      </w:r>
    </w:p>
    <w:p w:rsidR="0047581B" w:rsidRDefault="00D95759" w:rsidP="00A7101D">
      <w:pPr>
        <w:spacing w:line="360" w:lineRule="auto"/>
        <w:ind w:leftChars="245" w:left="514"/>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（一）培养目标</w:t>
      </w:r>
    </w:p>
    <w:p w:rsidR="001F0662" w:rsidRPr="001F0662" w:rsidRDefault="001F0662" w:rsidP="001F0662">
      <w:pPr>
        <w:spacing w:line="360" w:lineRule="auto"/>
        <w:ind w:firstLineChars="196" w:firstLine="549"/>
        <w:jc w:val="left"/>
        <w:rPr>
          <w:rFonts w:ascii="仿宋_GB2312" w:eastAsia="仿宋_GB2312" w:hAnsi="Times New Roman" w:cs="Times New Roman"/>
          <w:sz w:val="28"/>
          <w:szCs w:val="28"/>
        </w:rPr>
      </w:pPr>
      <w:r w:rsidRPr="001F0662">
        <w:rPr>
          <w:rFonts w:ascii="仿宋_GB2312" w:eastAsia="仿宋_GB2312" w:hAnsi="Times New Roman" w:cs="Times New Roman" w:hint="eastAsia"/>
          <w:sz w:val="28"/>
          <w:szCs w:val="28"/>
        </w:rPr>
        <w:t>面向电子商务和新媒体</w:t>
      </w:r>
      <w:r>
        <w:rPr>
          <w:rFonts w:ascii="仿宋_GB2312" w:eastAsia="仿宋_GB2312" w:hAnsi="Times New Roman" w:cs="Times New Roman" w:hint="eastAsia"/>
          <w:sz w:val="28"/>
          <w:szCs w:val="28"/>
        </w:rPr>
        <w:t>行业</w:t>
      </w:r>
      <w:r w:rsidRPr="001F0662">
        <w:rPr>
          <w:rFonts w:ascii="仿宋_GB2312" w:eastAsia="仿宋_GB2312" w:hAnsi="Times New Roman" w:cs="Times New Roman" w:hint="eastAsia"/>
          <w:sz w:val="28"/>
          <w:szCs w:val="28"/>
        </w:rPr>
        <w:t>，培养身心健康，具备良好的职业素养，掌握电子商务运营、新媒体运营基础知识,使用计算机、网络、通信等现代信息技术能够从事网店运营、视觉设计、</w:t>
      </w:r>
      <w:r>
        <w:rPr>
          <w:rFonts w:ascii="仿宋_GB2312" w:eastAsia="仿宋_GB2312" w:hAnsi="Times New Roman" w:cs="Times New Roman" w:hint="eastAsia"/>
          <w:sz w:val="28"/>
          <w:szCs w:val="28"/>
        </w:rPr>
        <w:t>短</w:t>
      </w:r>
      <w:r w:rsidRPr="001F0662">
        <w:rPr>
          <w:rFonts w:ascii="仿宋_GB2312" w:eastAsia="仿宋_GB2312" w:hAnsi="Times New Roman" w:cs="Times New Roman" w:hint="eastAsia"/>
          <w:sz w:val="28"/>
          <w:szCs w:val="28"/>
        </w:rPr>
        <w:t>视频</w:t>
      </w:r>
      <w:r>
        <w:rPr>
          <w:rFonts w:ascii="仿宋_GB2312" w:eastAsia="仿宋_GB2312" w:hAnsi="Times New Roman" w:cs="Times New Roman" w:hint="eastAsia"/>
          <w:sz w:val="28"/>
          <w:szCs w:val="28"/>
        </w:rPr>
        <w:t>运营</w:t>
      </w:r>
      <w:r w:rsidRPr="001F0662">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产品摄影</w:t>
      </w:r>
      <w:r w:rsidRPr="001F0662">
        <w:rPr>
          <w:rFonts w:ascii="仿宋_GB2312" w:eastAsia="仿宋_GB2312" w:hAnsi="Times New Roman" w:cs="Times New Roman" w:hint="eastAsia"/>
          <w:sz w:val="28"/>
          <w:szCs w:val="28"/>
        </w:rPr>
        <w:t>、直播营销等商务活动，并取得</w:t>
      </w:r>
      <w:r>
        <w:rPr>
          <w:rFonts w:ascii="仿宋_GB2312" w:eastAsia="仿宋_GB2312" w:hAnsi="Times New Roman" w:cs="Times New Roman" w:hint="eastAsia"/>
          <w:sz w:val="28"/>
          <w:szCs w:val="28"/>
        </w:rPr>
        <w:t>网店运营推广</w:t>
      </w:r>
      <w:r w:rsidRPr="001F0662">
        <w:rPr>
          <w:rFonts w:ascii="仿宋_GB2312" w:eastAsia="仿宋_GB2312" w:hAnsi="Times New Roman" w:cs="Times New Roman" w:hint="eastAsia"/>
          <w:sz w:val="28"/>
          <w:szCs w:val="28"/>
        </w:rPr>
        <w:t>的高级技能型人才。</w:t>
      </w:r>
    </w:p>
    <w:p w:rsidR="0047581B" w:rsidRDefault="00D95759">
      <w:pPr>
        <w:spacing w:line="360" w:lineRule="auto"/>
        <w:ind w:firstLineChars="196" w:firstLine="551"/>
        <w:jc w:val="lef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（二）培养规格</w:t>
      </w:r>
    </w:p>
    <w:p w:rsidR="001F0662" w:rsidRPr="001F0662" w:rsidRDefault="001F0662" w:rsidP="001F0662">
      <w:pPr>
        <w:spacing w:line="360" w:lineRule="auto"/>
        <w:ind w:firstLineChars="196" w:firstLine="549"/>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培养</w:t>
      </w:r>
      <w:r w:rsidRPr="001F0662">
        <w:rPr>
          <w:rFonts w:ascii="仿宋_GB2312" w:eastAsia="仿宋_GB2312" w:hAnsi="Times New Roman" w:cs="Times New Roman" w:hint="eastAsia"/>
          <w:sz w:val="28"/>
          <w:szCs w:val="28"/>
        </w:rPr>
        <w:t>具有积极的人生态度、健康的心理素质、良好的职业道德和较扎实的文化基础知识；具有获取新知识、新技能的意识和能力，能适应不断变化的职业社会；具有较高的逻辑思维能力和分析能力，较强的团队协作</w:t>
      </w:r>
      <w:r w:rsidRPr="001F0662">
        <w:rPr>
          <w:rFonts w:ascii="仿宋_GB2312" w:eastAsia="仿宋_GB2312" w:hAnsi="Times New Roman" w:cs="Times New Roman" w:hint="eastAsia"/>
          <w:sz w:val="28"/>
          <w:szCs w:val="28"/>
        </w:rPr>
        <w:lastRenderedPageBreak/>
        <w:t>开发能力，并具有独立解决非常规问题的基本能力；能指导他人进行工作或协助培训一般操作人员。</w:t>
      </w:r>
    </w:p>
    <w:p w:rsidR="0047581B" w:rsidRDefault="00D95759">
      <w:pPr>
        <w:widowControl/>
        <w:spacing w:line="360" w:lineRule="auto"/>
        <w:ind w:firstLineChars="250" w:firstLine="703"/>
        <w:rPr>
          <w:rFonts w:ascii="仿宋_GB2312" w:eastAsia="仿宋_GB2312" w:hAnsi="Times New Roman" w:cs="Times New Roman"/>
          <w:b/>
          <w:kern w:val="0"/>
          <w:sz w:val="28"/>
          <w:szCs w:val="28"/>
        </w:rPr>
      </w:pPr>
      <w:r>
        <w:rPr>
          <w:rFonts w:ascii="仿宋_GB2312" w:eastAsia="仿宋_GB2312" w:hAnsi="Times New Roman" w:cs="Times New Roman" w:hint="eastAsia"/>
          <w:b/>
          <w:kern w:val="0"/>
          <w:sz w:val="28"/>
          <w:szCs w:val="28"/>
        </w:rPr>
        <w:t>1. 文化基础知识</w:t>
      </w:r>
    </w:p>
    <w:p w:rsidR="0047581B" w:rsidRDefault="00D95759">
      <w:pPr>
        <w:widowControl/>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（1）掌握相当于高中（中等职业教育）阶段必需的文化基础知识；</w:t>
      </w:r>
    </w:p>
    <w:p w:rsidR="0047581B" w:rsidRDefault="00D95759">
      <w:pPr>
        <w:widowControl/>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（2）掌握必要的人文科学知识；</w:t>
      </w:r>
    </w:p>
    <w:p w:rsidR="0047581B" w:rsidRDefault="00D95759">
      <w:pPr>
        <w:widowControl/>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（3）掌握一定水平的计算机基础知识。</w:t>
      </w:r>
    </w:p>
    <w:p w:rsidR="00FD6976" w:rsidRPr="00FD6976" w:rsidRDefault="00FD6976" w:rsidP="00FD6976">
      <w:pPr>
        <w:shd w:val="clear" w:color="auto" w:fill="FFFFFF"/>
        <w:spacing w:line="360" w:lineRule="auto"/>
        <w:ind w:firstLineChars="250" w:firstLine="703"/>
        <w:rPr>
          <w:rFonts w:ascii="仿宋_GB2312" w:eastAsia="仿宋_GB2312" w:hAnsi="Times New Roman" w:cs="Times New Roman"/>
          <w:b/>
          <w:sz w:val="28"/>
          <w:szCs w:val="28"/>
        </w:rPr>
      </w:pPr>
      <w:r w:rsidRPr="00FD6976">
        <w:rPr>
          <w:rFonts w:ascii="仿宋_GB2312" w:eastAsia="仿宋_GB2312" w:hAnsi="Times New Roman" w:cs="Times New Roman" w:hint="eastAsia"/>
          <w:b/>
          <w:sz w:val="28"/>
          <w:szCs w:val="28"/>
        </w:rPr>
        <w:t>2、基本素质</w:t>
      </w:r>
    </w:p>
    <w:p w:rsidR="00FD6976" w:rsidRPr="00FD6976" w:rsidRDefault="00FD6976" w:rsidP="00FD6976">
      <w:pPr>
        <w:shd w:val="clear" w:color="auto" w:fill="FFFFFF"/>
        <w:spacing w:line="360" w:lineRule="auto"/>
        <w:ind w:firstLineChars="250" w:firstLine="700"/>
        <w:rPr>
          <w:rFonts w:ascii="仿宋" w:eastAsia="仿宋" w:hAnsi="仿宋" w:cs="Times New Roman"/>
          <w:bCs/>
          <w:color w:val="000000"/>
          <w:sz w:val="28"/>
          <w:szCs w:val="28"/>
        </w:rPr>
      </w:pPr>
      <w:r w:rsidRPr="00FD6976">
        <w:rPr>
          <w:rFonts w:ascii="仿宋" w:eastAsia="仿宋" w:hAnsi="仿宋" w:cs="宋体" w:hint="eastAsia"/>
          <w:bCs/>
          <w:color w:val="000000"/>
          <w:sz w:val="28"/>
          <w:szCs w:val="28"/>
        </w:rPr>
        <w:t>（1）</w:t>
      </w:r>
      <w:r w:rsidRPr="00FD6976">
        <w:rPr>
          <w:rFonts w:ascii="仿宋" w:eastAsia="仿宋" w:hAnsi="仿宋" w:cs="Times New Roman" w:hint="eastAsia"/>
          <w:color w:val="000000"/>
          <w:kern w:val="0"/>
          <w:sz w:val="28"/>
          <w:szCs w:val="28"/>
        </w:rPr>
        <w:t>能够自觉践行社会主义核心价值观；具有健康的身体和心理；</w:t>
      </w:r>
    </w:p>
    <w:p w:rsidR="00FD6976" w:rsidRPr="00FD6976" w:rsidRDefault="00FD6976" w:rsidP="00FD6976">
      <w:pPr>
        <w:shd w:val="clear" w:color="auto" w:fill="FFFFFF"/>
        <w:spacing w:line="360" w:lineRule="auto"/>
        <w:ind w:firstLineChars="250" w:firstLine="700"/>
        <w:rPr>
          <w:rFonts w:ascii="仿宋" w:eastAsia="仿宋" w:hAnsi="仿宋" w:cs="Times New Roman"/>
          <w:bCs/>
          <w:color w:val="000000"/>
          <w:sz w:val="28"/>
          <w:szCs w:val="28"/>
        </w:rPr>
      </w:pPr>
      <w:r w:rsidRPr="00FD6976">
        <w:rPr>
          <w:rFonts w:ascii="仿宋" w:eastAsia="仿宋" w:hAnsi="仿宋" w:hint="eastAsia"/>
          <w:bCs/>
          <w:color w:val="000000"/>
          <w:sz w:val="28"/>
          <w:szCs w:val="28"/>
        </w:rPr>
        <w:t>（2）</w:t>
      </w:r>
      <w:r w:rsidRPr="00FD6976">
        <w:rPr>
          <w:rFonts w:ascii="仿宋" w:eastAsia="仿宋" w:hAnsi="仿宋" w:cs="Times New Roman" w:hint="eastAsia"/>
          <w:color w:val="000000"/>
          <w:kern w:val="0"/>
          <w:sz w:val="28"/>
          <w:szCs w:val="28"/>
        </w:rPr>
        <w:t>具有良好的职业道德，掌握必要的文化基础知识、专业知识和比较熟练的职业技能，具有较强的就业能力和一定的创业能力；</w:t>
      </w:r>
    </w:p>
    <w:p w:rsidR="00FD6976" w:rsidRPr="00FD6976" w:rsidRDefault="00FD6976" w:rsidP="00FD6976">
      <w:pPr>
        <w:shd w:val="clear" w:color="auto" w:fill="FFFFFF"/>
        <w:spacing w:line="360" w:lineRule="auto"/>
        <w:ind w:firstLineChars="250" w:firstLine="700"/>
        <w:rPr>
          <w:rFonts w:ascii="仿宋" w:eastAsia="仿宋" w:hAnsi="仿宋" w:cs="Times New Roman"/>
          <w:color w:val="000000"/>
          <w:kern w:val="0"/>
          <w:sz w:val="28"/>
          <w:szCs w:val="28"/>
        </w:rPr>
      </w:pPr>
      <w:r w:rsidRPr="00FD6976">
        <w:rPr>
          <w:rFonts w:ascii="仿宋" w:eastAsia="仿宋" w:hAnsi="仿宋" w:hint="eastAsia"/>
          <w:bCs/>
          <w:color w:val="000000"/>
          <w:sz w:val="28"/>
          <w:szCs w:val="28"/>
        </w:rPr>
        <w:t>（3）</w:t>
      </w:r>
      <w:r w:rsidRPr="00FD6976">
        <w:rPr>
          <w:rFonts w:ascii="仿宋" w:eastAsia="仿宋" w:hAnsi="仿宋" w:cs="Times New Roman" w:hint="eastAsia"/>
          <w:color w:val="000000"/>
          <w:kern w:val="0"/>
          <w:sz w:val="28"/>
          <w:szCs w:val="28"/>
        </w:rPr>
        <w:t>具有基本的科学与人文素养、继续学习的能力和创新精神；</w:t>
      </w:r>
    </w:p>
    <w:p w:rsidR="00FD6976" w:rsidRPr="00FD6976" w:rsidRDefault="00FD6976" w:rsidP="00FD6976">
      <w:pPr>
        <w:shd w:val="clear" w:color="auto" w:fill="FFFFFF"/>
        <w:spacing w:line="360" w:lineRule="auto"/>
        <w:ind w:firstLineChars="250" w:firstLine="700"/>
        <w:rPr>
          <w:rFonts w:ascii="仿宋" w:eastAsia="仿宋" w:hAnsi="仿宋" w:cs="Times New Roman"/>
          <w:color w:val="000000"/>
          <w:kern w:val="0"/>
          <w:sz w:val="28"/>
          <w:szCs w:val="28"/>
        </w:rPr>
      </w:pPr>
      <w:r w:rsidRPr="00FD6976">
        <w:rPr>
          <w:rFonts w:ascii="仿宋" w:eastAsia="仿宋" w:hAnsi="仿宋" w:hint="eastAsia"/>
          <w:color w:val="000000"/>
          <w:kern w:val="0"/>
          <w:sz w:val="28"/>
          <w:szCs w:val="28"/>
        </w:rPr>
        <w:t>（4）</w:t>
      </w:r>
      <w:r w:rsidRPr="00FD6976">
        <w:rPr>
          <w:rFonts w:ascii="仿宋" w:eastAsia="仿宋" w:hAnsi="仿宋" w:cs="Times New Roman" w:hint="eastAsia"/>
          <w:color w:val="000000"/>
          <w:kern w:val="0"/>
          <w:sz w:val="28"/>
          <w:szCs w:val="28"/>
        </w:rPr>
        <w:t>具有基本的欣赏美和创造美的能力。</w:t>
      </w:r>
    </w:p>
    <w:p w:rsidR="00FD6976" w:rsidRDefault="00FD6976">
      <w:pPr>
        <w:widowControl/>
        <w:spacing w:line="360" w:lineRule="auto"/>
        <w:ind w:firstLineChars="200" w:firstLine="560"/>
        <w:rPr>
          <w:rFonts w:ascii="仿宋_GB2312" w:eastAsia="仿宋_GB2312" w:hAnsi="Times New Roman" w:cs="Times New Roman"/>
          <w:sz w:val="28"/>
          <w:szCs w:val="28"/>
        </w:rPr>
      </w:pPr>
    </w:p>
    <w:p w:rsidR="0047581B" w:rsidRDefault="00D95759">
      <w:pPr>
        <w:widowControl/>
        <w:spacing w:line="360" w:lineRule="auto"/>
        <w:ind w:firstLineChars="200" w:firstLine="562"/>
        <w:rPr>
          <w:rFonts w:ascii="仿宋_GB2312" w:eastAsia="仿宋_GB2312" w:hAnsi="Times New Roman" w:cs="Times New Roman"/>
          <w:b/>
          <w:kern w:val="0"/>
          <w:sz w:val="28"/>
          <w:szCs w:val="28"/>
        </w:rPr>
      </w:pPr>
      <w:r>
        <w:rPr>
          <w:rFonts w:ascii="仿宋_GB2312" w:eastAsia="仿宋_GB2312" w:hAnsi="Times New Roman" w:cs="Times New Roman" w:hint="eastAsia"/>
          <w:b/>
          <w:kern w:val="0"/>
          <w:sz w:val="28"/>
          <w:szCs w:val="28"/>
        </w:rPr>
        <w:t>2. 职业素质</w:t>
      </w:r>
    </w:p>
    <w:p w:rsidR="0047581B" w:rsidRDefault="00D95759">
      <w:pPr>
        <w:widowControl/>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（1）具有健康的生理和心理素质；</w:t>
      </w:r>
    </w:p>
    <w:p w:rsidR="0047581B" w:rsidRDefault="00D95759">
      <w:pPr>
        <w:widowControl/>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（2）具备良好的思想品德修养；</w:t>
      </w:r>
    </w:p>
    <w:p w:rsidR="0047581B" w:rsidRDefault="00D95759">
      <w:pPr>
        <w:widowControl/>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（3）具有较强的责任感。</w:t>
      </w:r>
    </w:p>
    <w:p w:rsidR="0047581B" w:rsidRDefault="00D95759">
      <w:pPr>
        <w:widowControl/>
        <w:spacing w:line="360" w:lineRule="auto"/>
        <w:ind w:firstLineChars="200" w:firstLine="562"/>
        <w:rPr>
          <w:rFonts w:ascii="仿宋_GB2312" w:eastAsia="仿宋_GB2312" w:hAnsi="Times New Roman" w:cs="Times New Roman"/>
          <w:b/>
          <w:kern w:val="0"/>
          <w:sz w:val="28"/>
          <w:szCs w:val="28"/>
        </w:rPr>
      </w:pPr>
      <w:r>
        <w:rPr>
          <w:rFonts w:ascii="仿宋_GB2312" w:eastAsia="仿宋_GB2312" w:hAnsi="Times New Roman" w:cs="Times New Roman" w:hint="eastAsia"/>
          <w:b/>
          <w:kern w:val="0"/>
          <w:sz w:val="28"/>
          <w:szCs w:val="28"/>
        </w:rPr>
        <w:t>3. 关键能力</w:t>
      </w:r>
    </w:p>
    <w:p w:rsidR="0047581B" w:rsidRDefault="00D95759">
      <w:pPr>
        <w:widowControl/>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（1）具备网络零售网店的规划和运营能力；</w:t>
      </w:r>
    </w:p>
    <w:p w:rsidR="0047581B" w:rsidRDefault="00D95759">
      <w:pPr>
        <w:widowControl/>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（2）具备网店客户服务能力；</w:t>
      </w:r>
    </w:p>
    <w:p w:rsidR="0047581B" w:rsidRDefault="00D95759">
      <w:pPr>
        <w:widowControl/>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（3）具备网店产品品类管理与采购能力；</w:t>
      </w:r>
    </w:p>
    <w:p w:rsidR="0047581B" w:rsidRDefault="00D95759">
      <w:pPr>
        <w:widowControl/>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（4）具备网店设计、制作与维护</w:t>
      </w:r>
      <w:r>
        <w:rPr>
          <w:rFonts w:ascii="仿宋_GB2312" w:eastAsia="仿宋_GB2312" w:hAnsi="Times New Roman" w:cs="Times New Roman"/>
          <w:sz w:val="28"/>
          <w:szCs w:val="28"/>
        </w:rPr>
        <w:t>能力</w:t>
      </w:r>
      <w:r>
        <w:rPr>
          <w:rFonts w:ascii="仿宋_GB2312" w:eastAsia="仿宋_GB2312" w:hAnsi="Times New Roman" w:cs="Times New Roman" w:hint="eastAsia"/>
          <w:sz w:val="28"/>
          <w:szCs w:val="28"/>
        </w:rPr>
        <w:t>；</w:t>
      </w:r>
    </w:p>
    <w:p w:rsidR="0047581B" w:rsidRDefault="00D95759">
      <w:pPr>
        <w:widowControl/>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lastRenderedPageBreak/>
        <w:t>（5）</w:t>
      </w:r>
      <w:r>
        <w:rPr>
          <w:rFonts w:ascii="仿宋_GB2312" w:eastAsia="仿宋_GB2312" w:hAnsi="Times New Roman" w:cs="Times New Roman"/>
          <w:sz w:val="28"/>
          <w:szCs w:val="28"/>
        </w:rPr>
        <w:t>具备商务信息化采集及处理能力</w:t>
      </w:r>
      <w:r>
        <w:rPr>
          <w:rFonts w:ascii="仿宋_GB2312" w:eastAsia="仿宋_GB2312" w:hAnsi="Times New Roman" w:cs="Times New Roman" w:hint="eastAsia"/>
          <w:sz w:val="28"/>
          <w:szCs w:val="28"/>
        </w:rPr>
        <w:t>；</w:t>
      </w:r>
    </w:p>
    <w:p w:rsidR="0047581B" w:rsidRDefault="00D95759">
      <w:pPr>
        <w:widowControl/>
        <w:spacing w:line="360" w:lineRule="auto"/>
        <w:ind w:firstLineChars="200" w:firstLine="562"/>
        <w:rPr>
          <w:rFonts w:ascii="仿宋_GB2312" w:eastAsia="仿宋_GB2312" w:hAnsi="Times New Roman" w:cs="Times New Roman"/>
          <w:b/>
          <w:kern w:val="0"/>
          <w:sz w:val="28"/>
          <w:szCs w:val="28"/>
        </w:rPr>
      </w:pPr>
      <w:r>
        <w:rPr>
          <w:rFonts w:ascii="仿宋_GB2312" w:eastAsia="仿宋_GB2312" w:hAnsi="Times New Roman" w:cs="Times New Roman" w:hint="eastAsia"/>
          <w:b/>
          <w:kern w:val="0"/>
          <w:sz w:val="28"/>
          <w:szCs w:val="28"/>
        </w:rPr>
        <w:t>4. 专业职业能力</w:t>
      </w:r>
    </w:p>
    <w:p w:rsidR="001F0662" w:rsidRPr="001F0662" w:rsidRDefault="001F0662" w:rsidP="001F0662">
      <w:pPr>
        <w:widowControl/>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（1）</w:t>
      </w:r>
      <w:r w:rsidRPr="001F0662">
        <w:rPr>
          <w:rFonts w:ascii="仿宋_GB2312" w:eastAsia="仿宋_GB2312" w:hAnsi="Times New Roman" w:cs="Times New Roman" w:hint="eastAsia"/>
          <w:sz w:val="28"/>
          <w:szCs w:val="28"/>
        </w:rPr>
        <w:t>能使用计算机与网络，分析和处理商务信息，并进行存储和维护；</w:t>
      </w:r>
    </w:p>
    <w:p w:rsidR="001F0662" w:rsidRPr="001F0662" w:rsidRDefault="001F0662" w:rsidP="001F0662">
      <w:pPr>
        <w:widowControl/>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（2）</w:t>
      </w:r>
      <w:r w:rsidRPr="001F0662">
        <w:rPr>
          <w:rFonts w:ascii="仿宋_GB2312" w:eastAsia="仿宋_GB2312" w:hAnsi="Times New Roman" w:cs="Times New Roman" w:hint="eastAsia"/>
          <w:sz w:val="28"/>
          <w:szCs w:val="28"/>
        </w:rPr>
        <w:t>能运用网络工具进行网上市场调研与网络促销；</w:t>
      </w:r>
    </w:p>
    <w:p w:rsidR="001F0662" w:rsidRPr="001F0662" w:rsidRDefault="00B42CD2" w:rsidP="001F0662">
      <w:pPr>
        <w:widowControl/>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（3）</w:t>
      </w:r>
      <w:r w:rsidR="001F0662" w:rsidRPr="001F0662">
        <w:rPr>
          <w:rFonts w:ascii="仿宋_GB2312" w:eastAsia="仿宋_GB2312" w:hAnsi="Times New Roman" w:cs="Times New Roman" w:hint="eastAsia"/>
          <w:sz w:val="28"/>
          <w:szCs w:val="28"/>
        </w:rPr>
        <w:t>能制定网络营销策划方案，并能运用新媒体工具实施网络营销活动；</w:t>
      </w:r>
    </w:p>
    <w:p w:rsidR="001F0662" w:rsidRPr="001F0662" w:rsidRDefault="00B42CD2" w:rsidP="001F0662">
      <w:pPr>
        <w:widowControl/>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（4）</w:t>
      </w:r>
      <w:r w:rsidR="001F0662" w:rsidRPr="001F0662">
        <w:rPr>
          <w:rFonts w:ascii="仿宋_GB2312" w:eastAsia="仿宋_GB2312" w:hAnsi="Times New Roman" w:cs="Times New Roman" w:hint="eastAsia"/>
          <w:sz w:val="28"/>
          <w:szCs w:val="28"/>
        </w:rPr>
        <w:t>能处理网上客户的反馈与投诉；</w:t>
      </w:r>
    </w:p>
    <w:p w:rsidR="001F0662" w:rsidRPr="001F0662" w:rsidRDefault="00B42CD2" w:rsidP="001F0662">
      <w:pPr>
        <w:widowControl/>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（5）</w:t>
      </w:r>
      <w:r w:rsidR="001F0662" w:rsidRPr="001F0662">
        <w:rPr>
          <w:rFonts w:ascii="仿宋_GB2312" w:eastAsia="仿宋_GB2312" w:hAnsi="Times New Roman" w:cs="Times New Roman" w:hint="eastAsia"/>
          <w:sz w:val="28"/>
          <w:szCs w:val="28"/>
        </w:rPr>
        <w:t>能使用安全管理工具进行电子商务安全管理；</w:t>
      </w:r>
    </w:p>
    <w:p w:rsidR="001F0662" w:rsidRPr="001F0662" w:rsidRDefault="00B42CD2" w:rsidP="001F0662">
      <w:pPr>
        <w:widowControl/>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（6）</w:t>
      </w:r>
      <w:r w:rsidR="001F0662" w:rsidRPr="001F0662">
        <w:rPr>
          <w:rFonts w:ascii="仿宋_GB2312" w:eastAsia="仿宋_GB2312" w:hAnsi="Times New Roman" w:cs="Times New Roman" w:hint="eastAsia"/>
          <w:sz w:val="28"/>
          <w:szCs w:val="28"/>
        </w:rPr>
        <w:t xml:space="preserve">能运用电子支付手段进行电子商务结算，完成订单处理、电子合同签订、电子支付等操作；                  </w:t>
      </w:r>
    </w:p>
    <w:p w:rsidR="001F0662" w:rsidRPr="001F0662" w:rsidRDefault="00B42CD2" w:rsidP="001F0662">
      <w:pPr>
        <w:widowControl/>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（7）</w:t>
      </w:r>
      <w:r w:rsidR="001F0662" w:rsidRPr="001F0662">
        <w:rPr>
          <w:rFonts w:ascii="仿宋_GB2312" w:eastAsia="仿宋_GB2312" w:hAnsi="Times New Roman" w:cs="Times New Roman" w:hint="eastAsia"/>
          <w:sz w:val="28"/>
          <w:szCs w:val="28"/>
        </w:rPr>
        <w:t>能编制网络采购业务流程，选择与评价供应商；</w:t>
      </w:r>
    </w:p>
    <w:p w:rsidR="001F0662" w:rsidRPr="001F0662" w:rsidRDefault="00B42CD2" w:rsidP="00B42CD2">
      <w:pPr>
        <w:widowControl/>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（8）</w:t>
      </w:r>
      <w:r w:rsidR="001F0662" w:rsidRPr="001F0662">
        <w:rPr>
          <w:rFonts w:ascii="仿宋_GB2312" w:eastAsia="仿宋_GB2312" w:hAnsi="Times New Roman" w:cs="Times New Roman" w:hint="eastAsia"/>
          <w:sz w:val="28"/>
          <w:szCs w:val="28"/>
        </w:rPr>
        <w:t>能完成</w:t>
      </w:r>
      <w:r w:rsidR="00A166BB">
        <w:rPr>
          <w:rFonts w:ascii="仿宋_GB2312" w:eastAsia="仿宋_GB2312" w:hAnsi="Times New Roman" w:cs="Times New Roman" w:hint="eastAsia"/>
          <w:sz w:val="28"/>
          <w:szCs w:val="28"/>
        </w:rPr>
        <w:t>内容营销的策划，运用短视频进行网络营销，掌握直播技巧，能够运用直播平台进行产品推广</w:t>
      </w:r>
    </w:p>
    <w:p w:rsidR="001F0662" w:rsidRPr="001F0662" w:rsidRDefault="00B42CD2" w:rsidP="001F0662">
      <w:pPr>
        <w:widowControl/>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（9）</w:t>
      </w:r>
      <w:r w:rsidR="001F0662" w:rsidRPr="001F0662">
        <w:rPr>
          <w:rFonts w:ascii="仿宋_GB2312" w:eastAsia="仿宋_GB2312" w:hAnsi="Times New Roman" w:cs="Times New Roman" w:hint="eastAsia"/>
          <w:sz w:val="28"/>
          <w:szCs w:val="28"/>
        </w:rPr>
        <w:t>能收集整理好的运营数据进行分析；</w:t>
      </w:r>
    </w:p>
    <w:p w:rsidR="001F0662" w:rsidRPr="001F0662" w:rsidRDefault="00B42CD2" w:rsidP="001F0662">
      <w:pPr>
        <w:widowControl/>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（10）</w:t>
      </w:r>
      <w:r w:rsidR="001F0662" w:rsidRPr="001F0662">
        <w:rPr>
          <w:rFonts w:ascii="仿宋_GB2312" w:eastAsia="仿宋_GB2312" w:hAnsi="Times New Roman" w:cs="Times New Roman" w:hint="eastAsia"/>
          <w:sz w:val="28"/>
          <w:szCs w:val="28"/>
        </w:rPr>
        <w:t>能</w:t>
      </w:r>
      <w:r w:rsidR="00A166BB">
        <w:rPr>
          <w:rFonts w:ascii="仿宋_GB2312" w:eastAsia="仿宋_GB2312" w:hAnsi="Times New Roman" w:cs="Times New Roman" w:hint="eastAsia"/>
          <w:sz w:val="28"/>
          <w:szCs w:val="28"/>
        </w:rPr>
        <w:t>运用淘宝店铺完成产品上架，掌握直通车、钻展、</w:t>
      </w:r>
      <w:proofErr w:type="spellStart"/>
      <w:r w:rsidR="00A166BB">
        <w:rPr>
          <w:rFonts w:ascii="仿宋_GB2312" w:eastAsia="仿宋_GB2312" w:hAnsi="Times New Roman" w:cs="Times New Roman" w:hint="eastAsia"/>
          <w:sz w:val="28"/>
          <w:szCs w:val="28"/>
        </w:rPr>
        <w:t>seo</w:t>
      </w:r>
      <w:proofErr w:type="spellEnd"/>
      <w:r w:rsidR="00A166BB">
        <w:rPr>
          <w:rFonts w:ascii="仿宋_GB2312" w:eastAsia="仿宋_GB2312" w:hAnsi="Times New Roman" w:cs="Times New Roman" w:hint="eastAsia"/>
          <w:sz w:val="28"/>
          <w:szCs w:val="28"/>
        </w:rPr>
        <w:t>标题优化技巧。</w:t>
      </w:r>
    </w:p>
    <w:p w:rsidR="001F0662" w:rsidRPr="001F0662" w:rsidRDefault="00B42CD2" w:rsidP="001F0662">
      <w:pPr>
        <w:widowControl/>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（11）</w:t>
      </w:r>
      <w:r w:rsidR="001F0662" w:rsidRPr="001F0662">
        <w:rPr>
          <w:rFonts w:ascii="仿宋_GB2312" w:eastAsia="仿宋_GB2312" w:hAnsi="Times New Roman" w:cs="Times New Roman" w:hint="eastAsia"/>
          <w:sz w:val="28"/>
          <w:szCs w:val="28"/>
        </w:rPr>
        <w:t>能策划与分析网络营销活动并进行活动效果评估及预算；</w:t>
      </w:r>
    </w:p>
    <w:p w:rsidR="001F0662" w:rsidRPr="001F0662" w:rsidRDefault="00B42CD2" w:rsidP="001F0662">
      <w:pPr>
        <w:widowControl/>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（12）</w:t>
      </w:r>
      <w:r w:rsidR="001F0662" w:rsidRPr="001F0662">
        <w:rPr>
          <w:rFonts w:ascii="仿宋_GB2312" w:eastAsia="仿宋_GB2312" w:hAnsi="Times New Roman" w:cs="Times New Roman" w:hint="eastAsia"/>
          <w:sz w:val="28"/>
          <w:szCs w:val="28"/>
        </w:rPr>
        <w:t>能应用多种营销方法进行平台营销与店铺推广；</w:t>
      </w:r>
    </w:p>
    <w:p w:rsidR="001F0662" w:rsidRPr="001F0662" w:rsidRDefault="00B42CD2" w:rsidP="001F0662">
      <w:pPr>
        <w:widowControl/>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（13）</w:t>
      </w:r>
      <w:r w:rsidR="001F0662" w:rsidRPr="001F0662">
        <w:rPr>
          <w:rFonts w:ascii="仿宋_GB2312" w:eastAsia="仿宋_GB2312" w:hAnsi="Times New Roman" w:cs="Times New Roman" w:hint="eastAsia"/>
          <w:sz w:val="28"/>
          <w:szCs w:val="28"/>
        </w:rPr>
        <w:t>能进行企业网站规划和推广；</w:t>
      </w:r>
    </w:p>
    <w:p w:rsidR="001F0662" w:rsidRDefault="00B42CD2" w:rsidP="001F0662">
      <w:pPr>
        <w:widowControl/>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（14）</w:t>
      </w:r>
      <w:r w:rsidR="001F0662" w:rsidRPr="001F0662">
        <w:rPr>
          <w:rFonts w:ascii="仿宋_GB2312" w:eastAsia="仿宋_GB2312" w:hAnsi="Times New Roman" w:cs="Times New Roman" w:hint="eastAsia"/>
          <w:sz w:val="28"/>
          <w:szCs w:val="28"/>
        </w:rPr>
        <w:t>能管理和维护客户关系。</w:t>
      </w:r>
    </w:p>
    <w:p w:rsidR="00B42CD2" w:rsidRDefault="00B42CD2" w:rsidP="001F0662">
      <w:pPr>
        <w:widowControl/>
        <w:spacing w:line="50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（15）能够完成网络店铺的注册、装修，完成店铺产品的拍摄、修图和海报、详情页的设计。</w:t>
      </w:r>
    </w:p>
    <w:p w:rsidR="0047581B" w:rsidRDefault="00D95759" w:rsidP="001F0662">
      <w:pPr>
        <w:widowControl/>
        <w:spacing w:line="500" w:lineRule="exact"/>
        <w:ind w:firstLineChars="200" w:firstLine="562"/>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六、课程设置及要求</w:t>
      </w:r>
    </w:p>
    <w:p w:rsidR="0047581B" w:rsidRDefault="00D95759">
      <w:pPr>
        <w:widowControl/>
        <w:spacing w:line="500" w:lineRule="exact"/>
        <w:ind w:firstLineChars="200" w:firstLine="562"/>
        <w:rPr>
          <w:rFonts w:ascii="仿宋_GB2312" w:eastAsia="仿宋_GB2312" w:hAnsi="Times New Roman" w:cs="Times New Roman"/>
          <w:b/>
          <w:bCs/>
          <w:sz w:val="28"/>
          <w:szCs w:val="28"/>
        </w:rPr>
      </w:pPr>
      <w:r>
        <w:rPr>
          <w:rFonts w:ascii="仿宋_GB2312" w:eastAsia="仿宋_GB2312" w:hAnsi="Times New Roman" w:cs="Times New Roman" w:hint="eastAsia"/>
          <w:b/>
          <w:bCs/>
          <w:sz w:val="28"/>
          <w:szCs w:val="28"/>
        </w:rPr>
        <w:t>（一）公共基础课程</w:t>
      </w:r>
    </w:p>
    <w:p w:rsidR="0047581B" w:rsidRDefault="00D95759">
      <w:pPr>
        <w:spacing w:line="360" w:lineRule="auto"/>
        <w:ind w:firstLineChars="250" w:firstLine="70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公共基础课程包括数学、语文、英语、计算机应用基础、德育、电子商务</w:t>
      </w:r>
      <w:r w:rsidR="00A166BB">
        <w:rPr>
          <w:rFonts w:ascii="仿宋_GB2312" w:eastAsia="仿宋_GB2312" w:hAnsi="Times New Roman" w:cs="Times New Roman" w:hint="eastAsia"/>
          <w:sz w:val="28"/>
          <w:szCs w:val="28"/>
        </w:rPr>
        <w:t>基础</w:t>
      </w:r>
      <w:r>
        <w:rPr>
          <w:rFonts w:ascii="仿宋_GB2312" w:eastAsia="仿宋_GB2312" w:hAnsi="Times New Roman" w:cs="Times New Roman" w:hint="eastAsia"/>
          <w:sz w:val="28"/>
          <w:szCs w:val="28"/>
        </w:rPr>
        <w:t>等公共基础课程。</w:t>
      </w:r>
    </w:p>
    <w:p w:rsidR="0047581B" w:rsidRDefault="00D95759">
      <w:pPr>
        <w:widowControl/>
        <w:spacing w:line="360" w:lineRule="auto"/>
        <w:ind w:firstLineChars="250" w:firstLine="70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lastRenderedPageBreak/>
        <w:t>1、德育</w:t>
      </w:r>
    </w:p>
    <w:p w:rsidR="0047581B" w:rsidRDefault="00D95759">
      <w:pPr>
        <w:widowControl/>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（1）思想道德修养</w:t>
      </w:r>
    </w:p>
    <w:p w:rsidR="0047581B" w:rsidRDefault="00D95759">
      <w:pPr>
        <w:widowControl/>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本课程是中等职业学校学生必修的一门德育课程， 旨在对学生进行职业道德教育与职业指导。其任务是：使学生了解职业、职业素质、职业道德、职业个性、职业选择、职业理想的基本知识与要求，树立正确的职业理想；掌握职业道德基本规范，以及职业道德行为养成的途径，陶冶高尚的职业道德情操；形成依法就业、竞争上岗等符合时代要求的观念；学会依据社会发展、职业需求和个人特点进行职业生涯设计的方法；增强提高自身全面素质、自主择业、立业创业的自觉性。</w:t>
      </w:r>
    </w:p>
    <w:p w:rsidR="0047581B" w:rsidRDefault="00D95759">
      <w:pPr>
        <w:widowControl/>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2、 体育与健康 </w:t>
      </w:r>
    </w:p>
    <w:p w:rsidR="0047581B" w:rsidRDefault="00D95759">
      <w:pPr>
        <w:widowControl/>
        <w:spacing w:line="360" w:lineRule="auto"/>
        <w:ind w:firstLineChars="200" w:firstLine="560"/>
        <w:jc w:val="left"/>
        <w:rPr>
          <w:rFonts w:ascii="宋体" w:eastAsia="仿宋_GB2312" w:hAnsi="宋体" w:cs="Times New Roman"/>
          <w:sz w:val="28"/>
          <w:szCs w:val="28"/>
        </w:rPr>
      </w:pPr>
      <w:r>
        <w:rPr>
          <w:rFonts w:ascii="仿宋_GB2312" w:eastAsia="仿宋_GB2312" w:hAnsi="Times New Roman" w:cs="Times New Roman" w:hint="eastAsia"/>
          <w:sz w:val="28"/>
          <w:szCs w:val="28"/>
        </w:rPr>
        <w:t>通过课内外教学活动，全面提高学生身体素质，发展学生身体基本活动能力，掌握必要的体育与卫生保健知识，了解现代科学锻炼和娱乐、休闲方法，增强学生自主锻炼、自我保健、自我评价、自我调控、社会适应及创新能力，为学生身心健康、个性与体育特长的发展及终身锻炼、继续学习、就业创业奠定基础</w:t>
      </w:r>
      <w:r>
        <w:rPr>
          <w:rFonts w:ascii="宋体" w:eastAsia="仿宋_GB2312" w:hAnsi="宋体" w:cs="Times New Roman" w:hint="eastAsia"/>
          <w:sz w:val="28"/>
          <w:szCs w:val="28"/>
        </w:rPr>
        <w:t>。</w:t>
      </w:r>
    </w:p>
    <w:p w:rsidR="0047581B" w:rsidRDefault="00D95759">
      <w:pPr>
        <w:widowControl/>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3、语文</w:t>
      </w:r>
    </w:p>
    <w:p w:rsidR="0047581B" w:rsidRDefault="00D95759">
      <w:pPr>
        <w:widowControl/>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在初中语文的基础上，进一步加强现代文阅读训练，提高学生阅读现代文的能力；加强文学作品阅读教学，培养学生欣赏文学作品的能力；加强写作和口语交际训练，重点在于提高学生应用文写作能力和日常口语交际水平。通过课内外的教学活动，使学生进一步巩固和扩展在工作中必需</w:t>
      </w:r>
      <w:r>
        <w:rPr>
          <w:rFonts w:ascii="仿宋_GB2312" w:eastAsia="仿宋_GB2312" w:hAnsi="Times New Roman" w:cs="Times New Roman" w:hint="eastAsia"/>
          <w:sz w:val="28"/>
          <w:szCs w:val="28"/>
        </w:rPr>
        <w:lastRenderedPageBreak/>
        <w:t>的语文基础知识，养成自学和运用语文的良好习惯，接受优秀文化熏陶，形成高尚的审美情趣。</w:t>
      </w:r>
    </w:p>
    <w:p w:rsidR="0047581B" w:rsidRDefault="00D95759">
      <w:pPr>
        <w:widowControl/>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4、数学</w:t>
      </w:r>
    </w:p>
    <w:p w:rsidR="00D1134F" w:rsidRDefault="00D95759">
      <w:pPr>
        <w:widowControl/>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在初中数学的基础上，进一步学习数学的基础知识。必学与限定选学内容:集合与逻辑用语、不等式、函数、指数函数与对数函数、任意角的三角函数、数列与数列极限、向量、复数、解析几何、立体几何、排列与组合、概率与统计初步。</w:t>
      </w:r>
    </w:p>
    <w:p w:rsidR="0047581B" w:rsidRDefault="00D95759">
      <w:pPr>
        <w:widowControl/>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5、英语</w:t>
      </w:r>
    </w:p>
    <w:p w:rsidR="0047581B" w:rsidRDefault="00D95759">
      <w:pPr>
        <w:widowControl/>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对初中所学内容进行巩固，学习英语的基础知识，包括国际音标的认读，日常会话，常用单词的识别，掌握基本单词2000个左右，在初中所学内容的基础上进行一定范围的扩展，为以后学习计算机专业英语打好基础</w:t>
      </w:r>
      <w:r w:rsidR="00D1134F">
        <w:rPr>
          <w:rFonts w:ascii="仿宋_GB2312" w:eastAsia="仿宋_GB2312" w:hAnsi="Times New Roman" w:cs="Times New Roman" w:hint="eastAsia"/>
          <w:sz w:val="28"/>
          <w:szCs w:val="28"/>
        </w:rPr>
        <w:t>。</w:t>
      </w:r>
    </w:p>
    <w:p w:rsidR="0047581B" w:rsidRDefault="000A1A01">
      <w:pPr>
        <w:widowControl/>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7</w:t>
      </w:r>
      <w:r w:rsidR="00D95759">
        <w:rPr>
          <w:rFonts w:ascii="仿宋_GB2312" w:eastAsia="仿宋_GB2312" w:hAnsi="Times New Roman" w:cs="Times New Roman" w:hint="eastAsia"/>
          <w:sz w:val="28"/>
          <w:szCs w:val="28"/>
        </w:rPr>
        <w:t>、职业生涯规划</w:t>
      </w:r>
    </w:p>
    <w:p w:rsidR="0047581B" w:rsidRDefault="00D95759">
      <w:pPr>
        <w:widowControl/>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本课程主要内容涉及从事</w:t>
      </w:r>
      <w:r w:rsidR="000A1A01">
        <w:rPr>
          <w:rFonts w:ascii="仿宋_GB2312" w:eastAsia="仿宋_GB2312" w:hAnsi="Times New Roman" w:cs="Times New Roman" w:hint="eastAsia"/>
          <w:sz w:val="28"/>
          <w:szCs w:val="28"/>
        </w:rPr>
        <w:t>电子商务从业</w:t>
      </w:r>
      <w:r>
        <w:rPr>
          <w:rFonts w:ascii="仿宋_GB2312" w:eastAsia="仿宋_GB2312" w:hAnsi="Times New Roman" w:cs="Times New Roman" w:hint="eastAsia"/>
          <w:sz w:val="28"/>
          <w:szCs w:val="28"/>
        </w:rPr>
        <w:t>人员的职业规划方向。</w:t>
      </w:r>
    </w:p>
    <w:p w:rsidR="0047581B" w:rsidRDefault="00D95759">
      <w:pPr>
        <w:widowControl/>
        <w:spacing w:line="500" w:lineRule="exact"/>
        <w:ind w:firstLineChars="200" w:firstLine="562"/>
        <w:rPr>
          <w:rFonts w:ascii="仿宋_GB2312" w:eastAsia="仿宋_GB2312" w:hAnsi="Times New Roman" w:cs="Times New Roman"/>
          <w:b/>
          <w:bCs/>
          <w:sz w:val="28"/>
          <w:szCs w:val="28"/>
        </w:rPr>
      </w:pPr>
      <w:r>
        <w:rPr>
          <w:rFonts w:ascii="仿宋_GB2312" w:eastAsia="仿宋_GB2312" w:hAnsi="Times New Roman" w:cs="Times New Roman" w:hint="eastAsia"/>
          <w:b/>
          <w:bCs/>
          <w:sz w:val="28"/>
          <w:szCs w:val="28"/>
        </w:rPr>
        <w:t>（二）专业（技能）课程</w:t>
      </w:r>
    </w:p>
    <w:p w:rsidR="0047581B" w:rsidRDefault="00D95759">
      <w:pPr>
        <w:spacing w:line="360" w:lineRule="auto"/>
        <w:ind w:firstLineChars="250" w:firstLine="70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专业（技能）课程包括通用技术课程、职业核心课程和职业延展课程。</w:t>
      </w:r>
    </w:p>
    <w:p w:rsidR="0047581B" w:rsidRPr="007A2B9D" w:rsidRDefault="00D95759" w:rsidP="007A2B9D">
      <w:pPr>
        <w:spacing w:line="360" w:lineRule="auto"/>
        <w:ind w:firstLineChars="218" w:firstLine="613"/>
        <w:rPr>
          <w:rFonts w:ascii="仿宋" w:eastAsia="仿宋" w:hAnsi="仿宋" w:cs="Times New Roman"/>
          <w:b/>
          <w:bCs/>
          <w:sz w:val="28"/>
          <w:szCs w:val="28"/>
        </w:rPr>
      </w:pPr>
      <w:r w:rsidRPr="007A2B9D">
        <w:rPr>
          <w:rFonts w:ascii="仿宋" w:eastAsia="仿宋" w:hAnsi="仿宋" w:cs="Times New Roman" w:hint="eastAsia"/>
          <w:b/>
          <w:bCs/>
          <w:sz w:val="28"/>
          <w:szCs w:val="28"/>
        </w:rPr>
        <w:t>1.通用技术课程</w:t>
      </w:r>
    </w:p>
    <w:p w:rsidR="0047581B" w:rsidRDefault="00D95759">
      <w:pPr>
        <w:widowControl/>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w:t>
      </w:r>
      <w:r w:rsidR="008D11AC">
        <w:rPr>
          <w:rFonts w:ascii="仿宋_GB2312" w:eastAsia="仿宋_GB2312" w:hAnsi="Times New Roman" w:cs="Times New Roman" w:hint="eastAsia"/>
          <w:sz w:val="28"/>
          <w:szCs w:val="28"/>
        </w:rPr>
        <w:t>1</w:t>
      </w:r>
      <w:r>
        <w:rPr>
          <w:rFonts w:ascii="仿宋_GB2312" w:eastAsia="仿宋_GB2312" w:hAnsi="Times New Roman" w:cs="Times New Roman" w:hint="eastAsia"/>
          <w:sz w:val="28"/>
          <w:szCs w:val="28"/>
        </w:rPr>
        <w:t>）、电子商务</w:t>
      </w:r>
      <w:r w:rsidR="000A1A01">
        <w:rPr>
          <w:rFonts w:ascii="仿宋_GB2312" w:eastAsia="仿宋_GB2312" w:hAnsi="Times New Roman" w:cs="Times New Roman" w:hint="eastAsia"/>
          <w:sz w:val="28"/>
          <w:szCs w:val="28"/>
        </w:rPr>
        <w:t>基础</w:t>
      </w:r>
    </w:p>
    <w:p w:rsidR="0047581B" w:rsidRDefault="00D95759">
      <w:pPr>
        <w:widowControl/>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通过教学使学生掌握电子商务的发展战略、网络商务信息的收集与整理、网络营销的策略、电子商务物流的基本知识、基本理论和基本方法体系，为从事该领域或相关领域的实际工作打下基础。</w:t>
      </w:r>
    </w:p>
    <w:p w:rsidR="008D11AC" w:rsidRDefault="007A2B9D" w:rsidP="008D11AC">
      <w:pPr>
        <w:widowControl/>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（2）</w:t>
      </w:r>
      <w:r w:rsidR="008D11AC">
        <w:rPr>
          <w:rFonts w:ascii="仿宋_GB2312" w:eastAsia="仿宋_GB2312" w:hAnsi="Times New Roman" w:cs="Times New Roman" w:hint="eastAsia"/>
          <w:sz w:val="28"/>
          <w:szCs w:val="28"/>
        </w:rPr>
        <w:t>、计算机应用基础</w:t>
      </w:r>
    </w:p>
    <w:p w:rsidR="008D11AC" w:rsidRDefault="008D11AC" w:rsidP="008D11AC">
      <w:pPr>
        <w:widowControl/>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lastRenderedPageBreak/>
        <w:t>本课程主要内容包括计算机系统的基本概念、基础知识。通过学习，使学生初步掌握计算机应用知识和技术。掌握计算机主流操作系统的使用方法；熟练掌握文字</w:t>
      </w:r>
      <w:r w:rsidR="007A2B9D">
        <w:rPr>
          <w:rFonts w:ascii="仿宋_GB2312" w:eastAsia="仿宋_GB2312" w:hAnsi="Times New Roman" w:cs="Times New Roman" w:hint="eastAsia"/>
          <w:sz w:val="28"/>
          <w:szCs w:val="28"/>
        </w:rPr>
        <w:t>处理软件、电子表格软件的使用方法；了解网络的基本概念及使用方法；打字速度每分钟达到60个汉字。</w:t>
      </w:r>
    </w:p>
    <w:p w:rsidR="0047581B" w:rsidRPr="007A2B9D" w:rsidRDefault="00D95759" w:rsidP="007A2B9D">
      <w:pPr>
        <w:spacing w:line="360" w:lineRule="auto"/>
        <w:ind w:firstLineChars="218" w:firstLine="613"/>
        <w:rPr>
          <w:rFonts w:ascii="仿宋" w:eastAsia="仿宋" w:hAnsi="仿宋" w:cs="Times New Roman"/>
          <w:b/>
          <w:bCs/>
          <w:sz w:val="28"/>
          <w:szCs w:val="28"/>
        </w:rPr>
      </w:pPr>
      <w:r w:rsidRPr="007A2B9D">
        <w:rPr>
          <w:rFonts w:ascii="仿宋" w:eastAsia="仿宋" w:hAnsi="仿宋" w:cs="Times New Roman" w:hint="eastAsia"/>
          <w:b/>
          <w:bCs/>
          <w:sz w:val="28"/>
          <w:szCs w:val="28"/>
        </w:rPr>
        <w:t>2.职业核心课程</w:t>
      </w:r>
      <w:r w:rsidR="000F7AFF">
        <w:rPr>
          <w:rFonts w:ascii="仿宋" w:eastAsia="仿宋" w:hAnsi="仿宋" w:cs="Times New Roman" w:hint="eastAsia"/>
          <w:b/>
          <w:bCs/>
          <w:sz w:val="28"/>
          <w:szCs w:val="28"/>
        </w:rPr>
        <w:t>培养目标</w:t>
      </w:r>
    </w:p>
    <w:p w:rsidR="0047581B" w:rsidRPr="002B35C7" w:rsidRDefault="00D95759" w:rsidP="002B35C7">
      <w:pPr>
        <w:spacing w:line="360" w:lineRule="auto"/>
        <w:ind w:firstLineChars="150" w:firstLine="420"/>
        <w:rPr>
          <w:rFonts w:ascii="仿宋" w:eastAsia="仿宋" w:hAnsi="仿宋"/>
          <w:sz w:val="28"/>
          <w:szCs w:val="28"/>
        </w:rPr>
      </w:pPr>
      <w:r w:rsidRPr="002B35C7">
        <w:rPr>
          <w:rFonts w:ascii="仿宋" w:eastAsia="仿宋" w:hAnsi="仿宋" w:hint="eastAsia"/>
          <w:sz w:val="28"/>
          <w:szCs w:val="28"/>
        </w:rPr>
        <w:t>（1）、网店规划与设计</w:t>
      </w:r>
    </w:p>
    <w:p w:rsidR="0047581B" w:rsidRPr="002B35C7" w:rsidRDefault="00D95759" w:rsidP="002B35C7">
      <w:pPr>
        <w:spacing w:line="360" w:lineRule="auto"/>
        <w:rPr>
          <w:rFonts w:ascii="仿宋" w:eastAsia="仿宋" w:hAnsi="仿宋"/>
          <w:sz w:val="28"/>
          <w:szCs w:val="28"/>
        </w:rPr>
      </w:pPr>
      <w:r w:rsidRPr="002B35C7">
        <w:rPr>
          <w:rFonts w:ascii="仿宋" w:eastAsia="仿宋" w:hAnsi="仿宋" w:hint="eastAsia"/>
          <w:sz w:val="28"/>
          <w:szCs w:val="28"/>
        </w:rPr>
        <w:t>本课程主要通过开设网店的前期准备、产品定位、营销战略等方面的规划，以及网店具体的页面设计构想的提出、技术现实等方面的学习，是学生学会网店的整体规划与设计。</w:t>
      </w:r>
    </w:p>
    <w:p w:rsidR="0047581B" w:rsidRPr="002B35C7" w:rsidRDefault="00D95759" w:rsidP="002B35C7">
      <w:pPr>
        <w:spacing w:line="360" w:lineRule="auto"/>
        <w:ind w:firstLineChars="150" w:firstLine="420"/>
        <w:rPr>
          <w:rFonts w:ascii="仿宋" w:eastAsia="仿宋" w:hAnsi="仿宋"/>
          <w:sz w:val="28"/>
          <w:szCs w:val="28"/>
        </w:rPr>
      </w:pPr>
      <w:r w:rsidRPr="002B35C7">
        <w:rPr>
          <w:rFonts w:ascii="仿宋" w:eastAsia="仿宋" w:hAnsi="仿宋" w:hint="eastAsia"/>
          <w:sz w:val="28"/>
          <w:szCs w:val="28"/>
        </w:rPr>
        <w:t>（2）、</w:t>
      </w:r>
      <w:r w:rsidR="007A2B9D" w:rsidRPr="002B35C7">
        <w:rPr>
          <w:rFonts w:ascii="仿宋" w:eastAsia="仿宋" w:hAnsi="仿宋" w:hint="eastAsia"/>
          <w:sz w:val="28"/>
          <w:szCs w:val="28"/>
        </w:rPr>
        <w:t>商品拍摄与图片处理</w:t>
      </w:r>
    </w:p>
    <w:p w:rsidR="007A2B9D" w:rsidRPr="002B35C7" w:rsidRDefault="007A2B9D" w:rsidP="002B35C7">
      <w:pPr>
        <w:spacing w:line="360" w:lineRule="auto"/>
        <w:rPr>
          <w:rFonts w:ascii="仿宋" w:eastAsia="仿宋" w:hAnsi="仿宋"/>
          <w:sz w:val="28"/>
          <w:szCs w:val="28"/>
        </w:rPr>
      </w:pPr>
      <w:r w:rsidRPr="002B35C7">
        <w:rPr>
          <w:rFonts w:ascii="仿宋" w:eastAsia="仿宋" w:hAnsi="仿宋" w:hint="eastAsia"/>
          <w:sz w:val="28"/>
          <w:szCs w:val="28"/>
        </w:rPr>
        <w:t>学习摄影基础知识，了解摄影器材，拍摄技巧，构图常识；学习商品的拍摄技巧，能根据所售商品的不同特征和消费心理对其拍照；熟练进行商品图片的后期处理，熟练运用Photoshop等图像工具软件对图片进行美化和处理；能针对网店需要的网页制作、网店装修、信息发布等工作，对图片进行处理。</w:t>
      </w:r>
    </w:p>
    <w:p w:rsidR="0047581B" w:rsidRPr="002B35C7" w:rsidRDefault="00D95759" w:rsidP="002B35C7">
      <w:pPr>
        <w:spacing w:line="360" w:lineRule="auto"/>
        <w:ind w:firstLineChars="150" w:firstLine="420"/>
        <w:rPr>
          <w:rFonts w:ascii="仿宋" w:eastAsia="仿宋" w:hAnsi="仿宋"/>
          <w:sz w:val="28"/>
          <w:szCs w:val="28"/>
        </w:rPr>
      </w:pPr>
      <w:r w:rsidRPr="002B35C7">
        <w:rPr>
          <w:rFonts w:ascii="仿宋" w:eastAsia="仿宋" w:hAnsi="仿宋" w:hint="eastAsia"/>
          <w:sz w:val="28"/>
          <w:szCs w:val="28"/>
        </w:rPr>
        <w:t>（3）、网店</w:t>
      </w:r>
      <w:r w:rsidR="007A2B9D" w:rsidRPr="002B35C7">
        <w:rPr>
          <w:rFonts w:ascii="仿宋" w:eastAsia="仿宋" w:hAnsi="仿宋" w:hint="eastAsia"/>
          <w:sz w:val="28"/>
          <w:szCs w:val="28"/>
        </w:rPr>
        <w:t>美工</w:t>
      </w:r>
    </w:p>
    <w:p w:rsidR="00C90C69" w:rsidRPr="00C90C69" w:rsidRDefault="00C90C69" w:rsidP="00C90C69">
      <w:pPr>
        <w:widowControl/>
        <w:spacing w:line="360" w:lineRule="auto"/>
        <w:ind w:firstLineChars="200" w:firstLine="560"/>
        <w:jc w:val="left"/>
        <w:rPr>
          <w:rFonts w:ascii="仿宋_GB2312" w:eastAsia="仿宋_GB2312" w:hAnsi="Times New Roman" w:cs="Times New Roman"/>
          <w:sz w:val="28"/>
          <w:szCs w:val="28"/>
        </w:rPr>
      </w:pPr>
      <w:r w:rsidRPr="00C90C69">
        <w:rPr>
          <w:rFonts w:ascii="仿宋_GB2312" w:eastAsia="仿宋_GB2312" w:hAnsi="Times New Roman" w:cs="Times New Roman" w:hint="eastAsia"/>
          <w:sz w:val="28"/>
          <w:szCs w:val="28"/>
        </w:rPr>
        <w:t>本课程的教学目标是以现代职业教育理念为指导，通过先进的教学手段，使学生充分掌握网店设计中平面构成、色彩搭配、字体设计、排版与布局多个方面的理论知识并结合实例进行设计，使学生具备开放的专业思维，树立牢固的专业信心，培养学生具备独立从事网店页面设计的能力。</w:t>
      </w:r>
    </w:p>
    <w:p w:rsidR="0047581B" w:rsidRDefault="00D95759">
      <w:pPr>
        <w:widowControl/>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（4）、课程名称：</w:t>
      </w:r>
      <w:r w:rsidR="00C90C69">
        <w:rPr>
          <w:rFonts w:ascii="仿宋_GB2312" w:eastAsia="仿宋_GB2312" w:hAnsi="Times New Roman" w:cs="Times New Roman" w:hint="eastAsia"/>
          <w:sz w:val="28"/>
          <w:szCs w:val="28"/>
        </w:rPr>
        <w:t>网店运营</w:t>
      </w:r>
    </w:p>
    <w:p w:rsidR="00C90C69" w:rsidRPr="00C90C69" w:rsidRDefault="00C90C69" w:rsidP="00C90C69">
      <w:pPr>
        <w:widowControl/>
        <w:spacing w:line="360" w:lineRule="auto"/>
        <w:ind w:firstLineChars="200" w:firstLine="560"/>
        <w:jc w:val="left"/>
        <w:rPr>
          <w:rFonts w:ascii="仿宋_GB2312" w:eastAsia="仿宋_GB2312" w:hAnsi="Times New Roman" w:cs="Times New Roman"/>
          <w:sz w:val="28"/>
          <w:szCs w:val="28"/>
        </w:rPr>
      </w:pPr>
      <w:r w:rsidRPr="00C90C69">
        <w:rPr>
          <w:rFonts w:ascii="仿宋_GB2312" w:eastAsia="仿宋_GB2312" w:hAnsi="Times New Roman" w:cs="Times New Roman" w:hint="eastAsia"/>
          <w:sz w:val="28"/>
          <w:szCs w:val="28"/>
        </w:rPr>
        <w:lastRenderedPageBreak/>
        <w:t>学生能够掌握网络开店的必备理论知识和基本流程，同时获得相应的学习能力、操作能力、营销能力，强化学生的实践，增强创业意识、交流沟通能力，能做到完成课程的同时便初步成为了一名拥有自己网上店铺的网商。能够使用互联网技术或各种商务网络平台帮助电子商务企业完成供求信息发布、企业库存管理、订单处理、款项支付与结算过程以及各种商业票据的签发、传送和接收，确定配送方案并监控配送、售后服务跟踪等过程。通过对备份内容的的学习，学生能够比较系统全面地掌握企业电子商务物流、信息流、资金流以及商流的运作过程，培养学生全盘运作企业商业流程的能力，具备大局观和管理能力。</w:t>
      </w:r>
    </w:p>
    <w:p w:rsidR="0047581B" w:rsidRDefault="00D95759">
      <w:pPr>
        <w:widowControl/>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（5）、课程名称：</w:t>
      </w:r>
      <w:r w:rsidR="00C90C69">
        <w:rPr>
          <w:rFonts w:ascii="仿宋_GB2312" w:eastAsia="仿宋_GB2312" w:hAnsi="Times New Roman" w:cs="Times New Roman" w:hint="eastAsia"/>
          <w:sz w:val="28"/>
          <w:szCs w:val="28"/>
        </w:rPr>
        <w:t>网店客服</w:t>
      </w:r>
    </w:p>
    <w:p w:rsidR="00C90C69" w:rsidRPr="00C90C69" w:rsidRDefault="00C90C69" w:rsidP="00C90C69">
      <w:pPr>
        <w:widowControl/>
        <w:spacing w:line="360" w:lineRule="auto"/>
        <w:ind w:firstLineChars="200" w:firstLine="560"/>
        <w:jc w:val="left"/>
        <w:rPr>
          <w:rFonts w:ascii="仿宋_GB2312" w:eastAsia="仿宋_GB2312" w:hAnsi="Times New Roman" w:cs="Times New Roman"/>
          <w:sz w:val="28"/>
          <w:szCs w:val="28"/>
        </w:rPr>
      </w:pPr>
      <w:r w:rsidRPr="00C90C69">
        <w:rPr>
          <w:rFonts w:ascii="仿宋_GB2312" w:eastAsia="仿宋_GB2312" w:hAnsi="Times New Roman" w:cs="Times New Roman" w:hint="eastAsia"/>
          <w:sz w:val="28"/>
          <w:szCs w:val="28"/>
        </w:rPr>
        <w:t>通过本课程学习，培养学生树立先进的客户服务理念，掌握高超的客户服务技能，使学生能够在客户服务岗位上完成受理客户咨询、促成客户交易、处理客户投诉等工作，注重将“大庆精神、铁人精神”融入到教学过程中，培养学生的学习能力、实践能力、创新能力和吃苦精神，并能够在工作中自我调节工作情绪和压力，为学生毕业后直接上岗从事客户服务工作奠定坚实的理论和实践基础，</w:t>
      </w:r>
      <w:r w:rsidRPr="00C90C69">
        <w:rPr>
          <w:rFonts w:ascii="仿宋_GB2312" w:eastAsia="仿宋_GB2312" w:hAnsi="Times New Roman" w:cs="Times New Roman"/>
          <w:sz w:val="28"/>
          <w:szCs w:val="28"/>
        </w:rPr>
        <w:t>更要</w:t>
      </w:r>
      <w:r w:rsidRPr="00C90C69">
        <w:rPr>
          <w:rFonts w:ascii="仿宋_GB2312" w:eastAsia="仿宋_GB2312" w:hAnsi="Times New Roman" w:cs="Times New Roman" w:hint="eastAsia"/>
          <w:sz w:val="28"/>
          <w:szCs w:val="28"/>
        </w:rPr>
        <w:t>为学生</w:t>
      </w:r>
      <w:r w:rsidRPr="00C90C69">
        <w:rPr>
          <w:rFonts w:ascii="仿宋_GB2312" w:eastAsia="仿宋_GB2312" w:hAnsi="Times New Roman" w:cs="Times New Roman"/>
          <w:sz w:val="28"/>
          <w:szCs w:val="28"/>
        </w:rPr>
        <w:t>的职业生涯中有能力不断获得新的职业技能和职业资格，创造更广阔的发展空间。</w:t>
      </w:r>
    </w:p>
    <w:p w:rsidR="0047581B" w:rsidRDefault="00D95759">
      <w:pPr>
        <w:widowControl/>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（6）、</w:t>
      </w:r>
      <w:r w:rsidR="00C04458">
        <w:rPr>
          <w:rFonts w:ascii="仿宋_GB2312" w:eastAsia="仿宋_GB2312" w:hAnsi="Times New Roman" w:cs="Times New Roman" w:hint="eastAsia"/>
          <w:sz w:val="28"/>
          <w:szCs w:val="28"/>
        </w:rPr>
        <w:t>短视频策划、制作运营</w:t>
      </w:r>
    </w:p>
    <w:p w:rsidR="00C04458" w:rsidRDefault="00C04458" w:rsidP="00C04458">
      <w:pPr>
        <w:spacing w:line="360" w:lineRule="auto"/>
        <w:ind w:firstLineChars="200" w:firstLine="560"/>
        <w:rPr>
          <w:rFonts w:ascii="仿宋" w:eastAsia="仿宋" w:hAnsi="仿宋"/>
          <w:sz w:val="28"/>
          <w:szCs w:val="28"/>
        </w:rPr>
      </w:pPr>
      <w:r w:rsidRPr="00C04458">
        <w:rPr>
          <w:rFonts w:ascii="仿宋" w:eastAsia="仿宋" w:hAnsi="仿宋" w:hint="eastAsia"/>
          <w:sz w:val="28"/>
          <w:szCs w:val="28"/>
        </w:rPr>
        <w:t>通过本课程的学校，让学生了解短视频的概念和分类；了解不同的短视频平台；了解短视频策划；了解短视频制作；了解短视频运营；了解短视频大号的案例；了解短视频变现。培养</w:t>
      </w:r>
      <w:r>
        <w:rPr>
          <w:rFonts w:ascii="仿宋" w:eastAsia="仿宋" w:hAnsi="仿宋" w:hint="eastAsia"/>
          <w:sz w:val="28"/>
          <w:szCs w:val="28"/>
        </w:rPr>
        <w:t>学生</w:t>
      </w:r>
      <w:r w:rsidRPr="00C04458">
        <w:rPr>
          <w:rFonts w:ascii="仿宋" w:eastAsia="仿宋" w:hAnsi="仿宋" w:hint="eastAsia"/>
          <w:sz w:val="28"/>
          <w:szCs w:val="28"/>
        </w:rPr>
        <w:t>掌握基本的短视频工具使用</w:t>
      </w:r>
      <w:r w:rsidRPr="00C04458">
        <w:rPr>
          <w:rFonts w:ascii="仿宋" w:eastAsia="仿宋" w:hAnsi="仿宋" w:hint="eastAsia"/>
          <w:sz w:val="28"/>
          <w:szCs w:val="28"/>
        </w:rPr>
        <w:lastRenderedPageBreak/>
        <w:t>方法，具备现有工具应用和新工具挖掘的能力，能有效地开展短视频策划、制作与运营等工作。</w:t>
      </w:r>
    </w:p>
    <w:p w:rsidR="00A86350" w:rsidRDefault="00A86350" w:rsidP="00C04458">
      <w:pPr>
        <w:spacing w:line="360" w:lineRule="auto"/>
        <w:ind w:firstLineChars="200" w:firstLine="560"/>
        <w:rPr>
          <w:rFonts w:ascii="仿宋" w:eastAsia="仿宋" w:hAnsi="仿宋"/>
          <w:sz w:val="28"/>
          <w:szCs w:val="28"/>
        </w:rPr>
      </w:pPr>
      <w:r>
        <w:rPr>
          <w:rFonts w:ascii="仿宋" w:eastAsia="仿宋" w:hAnsi="仿宋" w:hint="eastAsia"/>
          <w:sz w:val="28"/>
          <w:szCs w:val="28"/>
        </w:rPr>
        <w:t>（7）网络直播</w:t>
      </w:r>
    </w:p>
    <w:p w:rsidR="00D4333B" w:rsidRPr="00D4333B" w:rsidRDefault="00D4333B" w:rsidP="00D4333B">
      <w:pPr>
        <w:spacing w:line="360" w:lineRule="auto"/>
        <w:ind w:firstLineChars="200" w:firstLine="560"/>
        <w:rPr>
          <w:rFonts w:ascii="仿宋" w:eastAsia="仿宋" w:hAnsi="仿宋"/>
          <w:sz w:val="28"/>
          <w:szCs w:val="28"/>
        </w:rPr>
      </w:pPr>
      <w:r>
        <w:rPr>
          <w:rFonts w:ascii="仿宋" w:eastAsia="仿宋" w:hAnsi="仿宋" w:hint="eastAsia"/>
          <w:sz w:val="28"/>
          <w:szCs w:val="28"/>
        </w:rPr>
        <w:t>通过本课程学习，使学生了解</w:t>
      </w:r>
      <w:r w:rsidRPr="00D4333B">
        <w:rPr>
          <w:rFonts w:ascii="仿宋" w:eastAsia="仿宋" w:hAnsi="仿宋"/>
          <w:sz w:val="28"/>
          <w:szCs w:val="28"/>
        </w:rPr>
        <w:t>这门学科的学习目的、平台的规则、营销玩法和未来发展趋势等。理解这门学科的内容创作、直播技能、IP 孵化、传播营销以及商业变现等。掌握各种方法实现在电子商务中的实际的运用。</w:t>
      </w:r>
    </w:p>
    <w:p w:rsidR="00D4333B" w:rsidRPr="00C04458" w:rsidRDefault="00D4333B" w:rsidP="00D4333B">
      <w:pPr>
        <w:spacing w:line="360" w:lineRule="auto"/>
        <w:rPr>
          <w:rFonts w:ascii="仿宋" w:eastAsia="仿宋" w:hAnsi="仿宋"/>
          <w:sz w:val="28"/>
          <w:szCs w:val="28"/>
        </w:rPr>
      </w:pPr>
      <w:r w:rsidRPr="00D4333B">
        <w:rPr>
          <w:rFonts w:ascii="仿宋" w:eastAsia="仿宋" w:hAnsi="仿宋"/>
          <w:sz w:val="28"/>
          <w:szCs w:val="28"/>
        </w:rPr>
        <w:t>学会利用所学的原理、概念、方法、技能进行内容创作、打造个人  IP 形象、建立粉丝流量池并实现商业价值。</w:t>
      </w:r>
    </w:p>
    <w:p w:rsidR="0047581B" w:rsidRDefault="00D95759" w:rsidP="00C04458">
      <w:pPr>
        <w:widowControl/>
        <w:spacing w:line="360" w:lineRule="auto"/>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w:t>
      </w:r>
      <w:r w:rsidR="00D4333B">
        <w:rPr>
          <w:rFonts w:ascii="仿宋_GB2312" w:eastAsia="仿宋_GB2312" w:hAnsi="Times New Roman" w:cs="Times New Roman" w:hint="eastAsia"/>
          <w:sz w:val="28"/>
          <w:szCs w:val="28"/>
        </w:rPr>
        <w:t>8</w:t>
      </w:r>
      <w:r>
        <w:rPr>
          <w:rFonts w:ascii="仿宋_GB2312" w:eastAsia="仿宋_GB2312" w:hAnsi="Times New Roman" w:cs="Times New Roman" w:hint="eastAsia"/>
          <w:sz w:val="28"/>
          <w:szCs w:val="28"/>
        </w:rPr>
        <w:t>）、综合能力实训</w:t>
      </w:r>
    </w:p>
    <w:p w:rsidR="00D4333B" w:rsidRDefault="00D4333B" w:rsidP="00C04458">
      <w:pPr>
        <w:widowControl/>
        <w:spacing w:line="360" w:lineRule="auto"/>
        <w:ind w:firstLineChars="200" w:firstLine="560"/>
        <w:jc w:val="left"/>
        <w:rPr>
          <w:rFonts w:ascii="宋体" w:eastAsia="仿宋_GB2312" w:hAnsi="宋体" w:cs="Times New Roman"/>
          <w:sz w:val="28"/>
          <w:szCs w:val="28"/>
        </w:rPr>
      </w:pPr>
      <w:r>
        <w:rPr>
          <w:rFonts w:ascii="宋体" w:eastAsia="仿宋_GB2312" w:hAnsi="宋体" w:cs="Times New Roman" w:hint="eastAsia"/>
          <w:sz w:val="28"/>
          <w:szCs w:val="28"/>
        </w:rPr>
        <w:t>通过任务引领型的项目活动学习，掌握电子商务的基础知识和基本技能，会使用各种电子商务所涉及的网络工具；了解</w:t>
      </w:r>
      <w:r w:rsidR="00A86DAC">
        <w:rPr>
          <w:rFonts w:ascii="宋体" w:eastAsia="仿宋_GB2312" w:hAnsi="宋体" w:cs="Times New Roman" w:hint="eastAsia"/>
          <w:sz w:val="28"/>
          <w:szCs w:val="28"/>
        </w:rPr>
        <w:t>常见的电子交易模式，掌握交易和网络营销技术；会应用流量</w:t>
      </w:r>
      <w:r w:rsidR="00C65645">
        <w:rPr>
          <w:rFonts w:ascii="宋体" w:eastAsia="仿宋_GB2312" w:hAnsi="宋体" w:cs="Times New Roman" w:hint="eastAsia"/>
          <w:sz w:val="28"/>
          <w:szCs w:val="28"/>
        </w:rPr>
        <w:t>工具引流，使学生就业后能够综合运用所学的电子商务专业理论和知识并通过</w:t>
      </w:r>
      <w:r w:rsidR="00C65645">
        <w:rPr>
          <w:rFonts w:ascii="宋体" w:eastAsia="仿宋_GB2312" w:hAnsi="宋体" w:cs="Times New Roman" w:hint="eastAsia"/>
          <w:sz w:val="28"/>
          <w:szCs w:val="28"/>
        </w:rPr>
        <w:t>1+X</w:t>
      </w:r>
      <w:r w:rsidR="00C65645">
        <w:rPr>
          <w:rFonts w:ascii="宋体" w:eastAsia="仿宋_GB2312" w:hAnsi="宋体" w:cs="Times New Roman" w:hint="eastAsia"/>
          <w:sz w:val="28"/>
          <w:szCs w:val="28"/>
        </w:rPr>
        <w:t>认证考试。</w:t>
      </w:r>
      <w:r w:rsidR="00A86DAC">
        <w:rPr>
          <w:rFonts w:ascii="宋体" w:eastAsia="仿宋_GB2312" w:hAnsi="宋体" w:cs="Times New Roman" w:hint="eastAsia"/>
          <w:sz w:val="28"/>
          <w:szCs w:val="28"/>
        </w:rPr>
        <w:t>从事网店运营操作性工作。</w:t>
      </w:r>
    </w:p>
    <w:p w:rsidR="0047581B" w:rsidRDefault="00D95759">
      <w:pPr>
        <w:spacing w:line="360" w:lineRule="auto"/>
        <w:ind w:firstLineChars="200" w:firstLine="562"/>
        <w:rPr>
          <w:rFonts w:ascii="宋体" w:eastAsia="仿宋_GB2312" w:hAnsi="宋体" w:cs="Times New Roman"/>
          <w:b/>
          <w:sz w:val="28"/>
          <w:szCs w:val="28"/>
        </w:rPr>
      </w:pPr>
      <w:r>
        <w:rPr>
          <w:rFonts w:ascii="仿宋_GB2312" w:eastAsia="仿宋_GB2312" w:hAnsi="Times New Roman" w:cs="Times New Roman" w:hint="eastAsia"/>
          <w:b/>
          <w:sz w:val="28"/>
          <w:szCs w:val="28"/>
        </w:rPr>
        <w:t>七、教学进程总体安排</w:t>
      </w:r>
    </w:p>
    <w:p w:rsidR="0047581B" w:rsidRDefault="00D95759">
      <w:pPr>
        <w:spacing w:line="360" w:lineRule="auto"/>
        <w:ind w:firstLineChars="200" w:firstLine="480"/>
        <w:rPr>
          <w:rFonts w:ascii="宋体" w:eastAsia="仿宋_GB2312" w:hAnsi="宋体" w:cs="Times New Roman"/>
          <w:b/>
          <w:sz w:val="32"/>
          <w:szCs w:val="21"/>
        </w:rPr>
      </w:pPr>
      <w:r>
        <w:rPr>
          <w:rFonts w:ascii="宋体" w:eastAsia="仿宋_GB2312" w:hAnsi="宋体" w:cs="Times New Roman" w:hint="eastAsia"/>
          <w:sz w:val="24"/>
          <w:szCs w:val="32"/>
        </w:rPr>
        <w:t xml:space="preserve">                      </w:t>
      </w:r>
      <w:r>
        <w:rPr>
          <w:rFonts w:ascii="宋体" w:eastAsia="仿宋_GB2312" w:hAnsi="宋体" w:cs="Times New Roman" w:hint="eastAsia"/>
          <w:b/>
          <w:sz w:val="32"/>
          <w:szCs w:val="21"/>
        </w:rPr>
        <w:t xml:space="preserve"> </w:t>
      </w:r>
      <w:r>
        <w:rPr>
          <w:rFonts w:ascii="宋体" w:eastAsia="仿宋_GB2312" w:hAnsi="宋体" w:cs="Times New Roman" w:hint="eastAsia"/>
          <w:b/>
          <w:sz w:val="32"/>
          <w:szCs w:val="21"/>
        </w:rPr>
        <w:t>周教学安排表（三年制）</w:t>
      </w:r>
    </w:p>
    <w:tbl>
      <w:tblPr>
        <w:tblW w:w="8833" w:type="dxa"/>
        <w:jc w:val="center"/>
        <w:tblBorders>
          <w:top w:val="single" w:sz="6" w:space="0" w:color="000000"/>
          <w:left w:val="single" w:sz="6" w:space="0" w:color="000000"/>
          <w:bottom w:val="single" w:sz="6" w:space="0" w:color="000000"/>
          <w:right w:val="single" w:sz="6" w:space="0" w:color="000000"/>
        </w:tblBorders>
        <w:tblLayout w:type="fixed"/>
        <w:tblLook w:val="04A0"/>
      </w:tblPr>
      <w:tblGrid>
        <w:gridCol w:w="1092"/>
        <w:gridCol w:w="1061"/>
        <w:gridCol w:w="1025"/>
        <w:gridCol w:w="1033"/>
        <w:gridCol w:w="1027"/>
        <w:gridCol w:w="822"/>
        <w:gridCol w:w="966"/>
        <w:gridCol w:w="966"/>
        <w:gridCol w:w="841"/>
      </w:tblGrid>
      <w:tr w:rsidR="0047581B" w:rsidTr="000F7AFF">
        <w:trPr>
          <w:trHeight w:val="2"/>
          <w:jc w:val="center"/>
        </w:trPr>
        <w:tc>
          <w:tcPr>
            <w:tcW w:w="1092" w:type="dxa"/>
            <w:tcBorders>
              <w:top w:val="single" w:sz="4" w:space="0" w:color="auto"/>
              <w:left w:val="single" w:sz="4" w:space="0" w:color="auto"/>
              <w:bottom w:val="single" w:sz="4" w:space="0" w:color="auto"/>
              <w:right w:val="single" w:sz="4" w:space="0" w:color="auto"/>
              <w:tl2br w:val="single" w:sz="6" w:space="0" w:color="000000"/>
            </w:tcBorders>
            <w:vAlign w:val="center"/>
          </w:tcPr>
          <w:p w:rsidR="0047581B" w:rsidRDefault="00D95759">
            <w:pPr>
              <w:spacing w:line="360" w:lineRule="auto"/>
              <w:jc w:val="right"/>
              <w:rPr>
                <w:rFonts w:ascii="仿宋_GB2312" w:eastAsia="仿宋_GB2312" w:hAnsi="Times New Roman" w:cs="Times New Roman"/>
                <w:szCs w:val="21"/>
              </w:rPr>
            </w:pPr>
            <w:r>
              <w:rPr>
                <w:rFonts w:ascii="仿宋_GB2312" w:eastAsia="仿宋_GB2312" w:hAnsi="Times New Roman" w:cs="Times New Roman" w:hint="eastAsia"/>
                <w:szCs w:val="21"/>
              </w:rPr>
              <w:t>分类</w:t>
            </w:r>
          </w:p>
          <w:p w:rsidR="0047581B" w:rsidRDefault="00D95759">
            <w:pPr>
              <w:spacing w:line="360" w:lineRule="auto"/>
              <w:rPr>
                <w:rFonts w:ascii="仿宋_GB2312" w:eastAsia="仿宋_GB2312" w:hAnsi="Times New Roman" w:cs="Times New Roman"/>
                <w:szCs w:val="21"/>
              </w:rPr>
            </w:pPr>
            <w:r>
              <w:rPr>
                <w:rFonts w:ascii="仿宋_GB2312" w:eastAsia="仿宋_GB2312" w:hAnsi="Times New Roman" w:cs="Times New Roman" w:hint="eastAsia"/>
                <w:szCs w:val="21"/>
              </w:rPr>
              <w:t>学期</w:t>
            </w:r>
          </w:p>
        </w:tc>
        <w:tc>
          <w:tcPr>
            <w:tcW w:w="1061" w:type="dxa"/>
            <w:tcBorders>
              <w:top w:val="single" w:sz="4" w:space="0" w:color="auto"/>
              <w:left w:val="single" w:sz="4" w:space="0" w:color="auto"/>
              <w:bottom w:val="single" w:sz="4" w:space="0" w:color="auto"/>
              <w:right w:val="single" w:sz="4" w:space="0" w:color="auto"/>
            </w:tcBorders>
            <w:vAlign w:val="center"/>
          </w:tcPr>
          <w:p w:rsidR="0047581B" w:rsidRDefault="00D95759">
            <w:pPr>
              <w:spacing w:line="360" w:lineRule="auto"/>
              <w:jc w:val="center"/>
              <w:rPr>
                <w:rFonts w:ascii="仿宋_GB2312" w:eastAsia="仿宋_GB2312" w:hAnsi="Times New Roman" w:cs="Times New Roman"/>
                <w:szCs w:val="21"/>
              </w:rPr>
            </w:pPr>
            <w:r>
              <w:rPr>
                <w:rFonts w:ascii="仿宋_GB2312" w:eastAsia="仿宋_GB2312" w:hAnsi="Times New Roman" w:cs="Times New Roman" w:hint="eastAsia"/>
                <w:szCs w:val="21"/>
              </w:rPr>
              <w:t>理论与实践教学</w:t>
            </w:r>
          </w:p>
        </w:tc>
        <w:tc>
          <w:tcPr>
            <w:tcW w:w="1025" w:type="dxa"/>
            <w:tcBorders>
              <w:top w:val="single" w:sz="4" w:space="0" w:color="auto"/>
              <w:left w:val="single" w:sz="4" w:space="0" w:color="auto"/>
              <w:bottom w:val="single" w:sz="4" w:space="0" w:color="auto"/>
              <w:right w:val="single" w:sz="4" w:space="0" w:color="auto"/>
            </w:tcBorders>
            <w:vAlign w:val="center"/>
          </w:tcPr>
          <w:p w:rsidR="0047581B" w:rsidRDefault="00D95759">
            <w:pPr>
              <w:spacing w:line="360" w:lineRule="auto"/>
              <w:jc w:val="center"/>
              <w:rPr>
                <w:rFonts w:ascii="仿宋_GB2312" w:eastAsia="仿宋_GB2312" w:hAnsi="Times New Roman" w:cs="Times New Roman"/>
                <w:szCs w:val="21"/>
              </w:rPr>
            </w:pPr>
            <w:r>
              <w:rPr>
                <w:rFonts w:ascii="仿宋_GB2312" w:eastAsia="仿宋_GB2312" w:hAnsi="Times New Roman" w:cs="Times New Roman" w:hint="eastAsia"/>
                <w:szCs w:val="21"/>
              </w:rPr>
              <w:t>实习实训</w:t>
            </w:r>
          </w:p>
        </w:tc>
        <w:tc>
          <w:tcPr>
            <w:tcW w:w="1033" w:type="dxa"/>
            <w:tcBorders>
              <w:top w:val="single" w:sz="4" w:space="0" w:color="auto"/>
              <w:left w:val="single" w:sz="4" w:space="0" w:color="auto"/>
              <w:bottom w:val="single" w:sz="4" w:space="0" w:color="auto"/>
              <w:right w:val="single" w:sz="4" w:space="0" w:color="auto"/>
            </w:tcBorders>
            <w:vAlign w:val="center"/>
          </w:tcPr>
          <w:p w:rsidR="0047581B" w:rsidRDefault="00D95759">
            <w:pPr>
              <w:spacing w:line="360" w:lineRule="auto"/>
              <w:jc w:val="center"/>
              <w:rPr>
                <w:rFonts w:ascii="仿宋_GB2312" w:eastAsia="仿宋_GB2312" w:hAnsi="Times New Roman" w:cs="Times New Roman"/>
                <w:szCs w:val="21"/>
              </w:rPr>
            </w:pPr>
            <w:r>
              <w:rPr>
                <w:rFonts w:ascii="仿宋_GB2312" w:eastAsia="仿宋_GB2312" w:hAnsi="Times New Roman" w:cs="Times New Roman" w:hint="eastAsia"/>
                <w:szCs w:val="21"/>
              </w:rPr>
              <w:t>顶岗实习</w:t>
            </w:r>
          </w:p>
        </w:tc>
        <w:tc>
          <w:tcPr>
            <w:tcW w:w="1027" w:type="dxa"/>
            <w:tcBorders>
              <w:top w:val="single" w:sz="4" w:space="0" w:color="auto"/>
              <w:left w:val="single" w:sz="4" w:space="0" w:color="auto"/>
              <w:bottom w:val="single" w:sz="4" w:space="0" w:color="auto"/>
              <w:right w:val="single" w:sz="4" w:space="0" w:color="auto"/>
            </w:tcBorders>
            <w:vAlign w:val="center"/>
          </w:tcPr>
          <w:p w:rsidR="0047581B" w:rsidRDefault="00D95759">
            <w:pPr>
              <w:spacing w:line="360" w:lineRule="auto"/>
              <w:jc w:val="center"/>
              <w:rPr>
                <w:rFonts w:ascii="仿宋_GB2312" w:eastAsia="仿宋_GB2312" w:hAnsi="Times New Roman" w:cs="Times New Roman"/>
                <w:szCs w:val="21"/>
              </w:rPr>
            </w:pPr>
            <w:r>
              <w:rPr>
                <w:rFonts w:ascii="仿宋_GB2312" w:eastAsia="仿宋_GB2312" w:hAnsi="Times New Roman" w:cs="Times New Roman" w:hint="eastAsia"/>
                <w:szCs w:val="21"/>
              </w:rPr>
              <w:t>毕业设计</w:t>
            </w:r>
          </w:p>
        </w:tc>
        <w:tc>
          <w:tcPr>
            <w:tcW w:w="822" w:type="dxa"/>
            <w:tcBorders>
              <w:top w:val="single" w:sz="4" w:space="0" w:color="auto"/>
              <w:left w:val="single" w:sz="4" w:space="0" w:color="auto"/>
              <w:bottom w:val="single" w:sz="4" w:space="0" w:color="auto"/>
              <w:right w:val="single" w:sz="4" w:space="0" w:color="auto"/>
            </w:tcBorders>
            <w:vAlign w:val="center"/>
          </w:tcPr>
          <w:p w:rsidR="0047581B" w:rsidRDefault="00D95759">
            <w:pPr>
              <w:spacing w:line="360" w:lineRule="auto"/>
              <w:jc w:val="center"/>
              <w:rPr>
                <w:rFonts w:ascii="仿宋_GB2312" w:eastAsia="仿宋_GB2312" w:hAnsi="Times New Roman" w:cs="Times New Roman"/>
                <w:szCs w:val="21"/>
              </w:rPr>
            </w:pPr>
            <w:r>
              <w:rPr>
                <w:rFonts w:ascii="仿宋_GB2312" w:eastAsia="仿宋_GB2312" w:hAnsi="Times New Roman" w:cs="Times New Roman" w:hint="eastAsia"/>
                <w:szCs w:val="21"/>
              </w:rPr>
              <w:t>考  试</w:t>
            </w:r>
          </w:p>
        </w:tc>
        <w:tc>
          <w:tcPr>
            <w:tcW w:w="966" w:type="dxa"/>
            <w:tcBorders>
              <w:top w:val="single" w:sz="4" w:space="0" w:color="auto"/>
              <w:left w:val="single" w:sz="4" w:space="0" w:color="auto"/>
              <w:bottom w:val="single" w:sz="4" w:space="0" w:color="auto"/>
              <w:right w:val="single" w:sz="4" w:space="0" w:color="auto"/>
            </w:tcBorders>
            <w:vAlign w:val="center"/>
          </w:tcPr>
          <w:p w:rsidR="0047581B" w:rsidRDefault="00D95759">
            <w:pPr>
              <w:spacing w:line="360" w:lineRule="auto"/>
              <w:jc w:val="center"/>
              <w:rPr>
                <w:rFonts w:ascii="仿宋_GB2312" w:eastAsia="仿宋_GB2312" w:hAnsi="Times New Roman" w:cs="Times New Roman"/>
                <w:szCs w:val="21"/>
              </w:rPr>
            </w:pPr>
            <w:r>
              <w:rPr>
                <w:rFonts w:ascii="仿宋_GB2312" w:eastAsia="仿宋_GB2312" w:hAnsi="Times New Roman" w:cs="Times New Roman" w:hint="eastAsia"/>
                <w:szCs w:val="21"/>
              </w:rPr>
              <w:t>机  动</w:t>
            </w:r>
          </w:p>
        </w:tc>
        <w:tc>
          <w:tcPr>
            <w:tcW w:w="966" w:type="dxa"/>
            <w:tcBorders>
              <w:top w:val="single" w:sz="4" w:space="0" w:color="auto"/>
              <w:left w:val="single" w:sz="4" w:space="0" w:color="auto"/>
              <w:bottom w:val="single" w:sz="4" w:space="0" w:color="auto"/>
              <w:right w:val="single" w:sz="4" w:space="0" w:color="auto"/>
            </w:tcBorders>
            <w:vAlign w:val="center"/>
          </w:tcPr>
          <w:p w:rsidR="0047581B" w:rsidRDefault="00D95759">
            <w:pPr>
              <w:spacing w:line="360" w:lineRule="auto"/>
              <w:jc w:val="center"/>
              <w:rPr>
                <w:rFonts w:ascii="仿宋_GB2312" w:eastAsia="仿宋_GB2312" w:hAnsi="Times New Roman" w:cs="Times New Roman"/>
                <w:szCs w:val="21"/>
              </w:rPr>
            </w:pPr>
            <w:r>
              <w:rPr>
                <w:rFonts w:ascii="仿宋_GB2312" w:eastAsia="仿宋_GB2312" w:hAnsi="Times New Roman" w:cs="Times New Roman" w:hint="eastAsia"/>
                <w:szCs w:val="21"/>
              </w:rPr>
              <w:t>假  期</w:t>
            </w:r>
          </w:p>
        </w:tc>
        <w:tc>
          <w:tcPr>
            <w:tcW w:w="841" w:type="dxa"/>
            <w:tcBorders>
              <w:top w:val="single" w:sz="4" w:space="0" w:color="auto"/>
              <w:left w:val="single" w:sz="4" w:space="0" w:color="auto"/>
              <w:bottom w:val="single" w:sz="4" w:space="0" w:color="auto"/>
              <w:right w:val="single" w:sz="4" w:space="0" w:color="auto"/>
            </w:tcBorders>
            <w:vAlign w:val="center"/>
          </w:tcPr>
          <w:p w:rsidR="0047581B" w:rsidRDefault="00D95759">
            <w:pPr>
              <w:spacing w:line="360" w:lineRule="auto"/>
              <w:jc w:val="center"/>
              <w:rPr>
                <w:rFonts w:ascii="仿宋_GB2312" w:eastAsia="仿宋_GB2312" w:hAnsi="Times New Roman" w:cs="Times New Roman"/>
                <w:szCs w:val="21"/>
              </w:rPr>
            </w:pPr>
            <w:r>
              <w:rPr>
                <w:rFonts w:ascii="仿宋_GB2312" w:eastAsia="仿宋_GB2312" w:hAnsi="Times New Roman" w:cs="Times New Roman" w:hint="eastAsia"/>
                <w:szCs w:val="21"/>
              </w:rPr>
              <w:t>合  计</w:t>
            </w:r>
          </w:p>
        </w:tc>
      </w:tr>
      <w:tr w:rsidR="0047581B" w:rsidTr="000F7AFF">
        <w:trPr>
          <w:trHeight w:val="1"/>
          <w:jc w:val="center"/>
        </w:trPr>
        <w:tc>
          <w:tcPr>
            <w:tcW w:w="1092" w:type="dxa"/>
            <w:tcBorders>
              <w:top w:val="single" w:sz="4" w:space="0" w:color="auto"/>
              <w:left w:val="single" w:sz="4" w:space="0" w:color="auto"/>
              <w:bottom w:val="single" w:sz="4" w:space="0" w:color="auto"/>
              <w:right w:val="single" w:sz="4" w:space="0" w:color="auto"/>
            </w:tcBorders>
            <w:vAlign w:val="center"/>
          </w:tcPr>
          <w:p w:rsidR="0047581B" w:rsidRDefault="00D95759">
            <w:pPr>
              <w:spacing w:line="360" w:lineRule="auto"/>
              <w:jc w:val="center"/>
              <w:rPr>
                <w:rFonts w:ascii="仿宋_GB2312" w:eastAsia="仿宋_GB2312" w:hAnsi="Times New Roman" w:cs="Times New Roman"/>
                <w:szCs w:val="21"/>
              </w:rPr>
            </w:pPr>
            <w:r>
              <w:rPr>
                <w:rFonts w:ascii="仿宋_GB2312" w:eastAsia="仿宋_GB2312" w:hAnsi="Times New Roman" w:cs="Times New Roman" w:hint="eastAsia"/>
                <w:szCs w:val="21"/>
              </w:rPr>
              <w:t>第一学期</w:t>
            </w:r>
          </w:p>
        </w:tc>
        <w:tc>
          <w:tcPr>
            <w:tcW w:w="1061"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18</w:t>
            </w:r>
          </w:p>
        </w:tc>
        <w:tc>
          <w:tcPr>
            <w:tcW w:w="1025"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1</w:t>
            </w:r>
          </w:p>
        </w:tc>
        <w:tc>
          <w:tcPr>
            <w:tcW w:w="1033" w:type="dxa"/>
            <w:tcBorders>
              <w:top w:val="single" w:sz="4" w:space="0" w:color="auto"/>
              <w:left w:val="single" w:sz="4" w:space="0" w:color="auto"/>
              <w:bottom w:val="single" w:sz="4" w:space="0" w:color="auto"/>
              <w:right w:val="single" w:sz="4" w:space="0" w:color="auto"/>
            </w:tcBorders>
          </w:tcPr>
          <w:p w:rsidR="0047581B" w:rsidRDefault="0047581B">
            <w:pPr>
              <w:jc w:val="center"/>
              <w:rPr>
                <w:rFonts w:ascii="仿宋_GB2312" w:eastAsia="仿宋_GB2312" w:hAnsi="Times New Roman" w:cs="Times New Roman"/>
                <w:szCs w:val="21"/>
              </w:rPr>
            </w:pPr>
          </w:p>
        </w:tc>
        <w:tc>
          <w:tcPr>
            <w:tcW w:w="1027" w:type="dxa"/>
            <w:tcBorders>
              <w:top w:val="single" w:sz="4" w:space="0" w:color="auto"/>
              <w:left w:val="single" w:sz="4" w:space="0" w:color="auto"/>
              <w:bottom w:val="single" w:sz="4" w:space="0" w:color="auto"/>
              <w:right w:val="single" w:sz="4" w:space="0" w:color="auto"/>
            </w:tcBorders>
            <w:vAlign w:val="center"/>
          </w:tcPr>
          <w:p w:rsidR="0047581B" w:rsidRDefault="0047581B">
            <w:pPr>
              <w:jc w:val="center"/>
              <w:rPr>
                <w:rFonts w:ascii="仿宋_GB2312" w:eastAsia="仿宋_GB2312" w:hAnsi="Times New Roman" w:cs="Times New Roman"/>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1</w:t>
            </w:r>
          </w:p>
        </w:tc>
        <w:tc>
          <w:tcPr>
            <w:tcW w:w="966"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2</w:t>
            </w:r>
          </w:p>
        </w:tc>
        <w:tc>
          <w:tcPr>
            <w:tcW w:w="966"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4</w:t>
            </w:r>
          </w:p>
        </w:tc>
        <w:tc>
          <w:tcPr>
            <w:tcW w:w="841"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26</w:t>
            </w:r>
          </w:p>
        </w:tc>
      </w:tr>
      <w:tr w:rsidR="0047581B" w:rsidTr="000F7AFF">
        <w:trPr>
          <w:trHeight w:val="1"/>
          <w:jc w:val="center"/>
        </w:trPr>
        <w:tc>
          <w:tcPr>
            <w:tcW w:w="1092" w:type="dxa"/>
            <w:tcBorders>
              <w:top w:val="single" w:sz="4" w:space="0" w:color="auto"/>
              <w:left w:val="single" w:sz="4" w:space="0" w:color="auto"/>
              <w:bottom w:val="single" w:sz="4" w:space="0" w:color="auto"/>
              <w:right w:val="single" w:sz="4" w:space="0" w:color="auto"/>
            </w:tcBorders>
            <w:vAlign w:val="center"/>
          </w:tcPr>
          <w:p w:rsidR="0047581B" w:rsidRDefault="00D95759">
            <w:pPr>
              <w:spacing w:line="360" w:lineRule="auto"/>
              <w:jc w:val="center"/>
              <w:rPr>
                <w:rFonts w:ascii="仿宋_GB2312" w:eastAsia="仿宋_GB2312" w:hAnsi="Times New Roman" w:cs="Times New Roman"/>
                <w:szCs w:val="21"/>
              </w:rPr>
            </w:pPr>
            <w:r>
              <w:rPr>
                <w:rFonts w:ascii="仿宋_GB2312" w:eastAsia="仿宋_GB2312" w:hAnsi="Times New Roman" w:cs="Times New Roman" w:hint="eastAsia"/>
                <w:szCs w:val="21"/>
              </w:rPr>
              <w:t>第二学期</w:t>
            </w:r>
          </w:p>
        </w:tc>
        <w:tc>
          <w:tcPr>
            <w:tcW w:w="1061"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18</w:t>
            </w:r>
          </w:p>
        </w:tc>
        <w:tc>
          <w:tcPr>
            <w:tcW w:w="1025"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2</w:t>
            </w:r>
          </w:p>
        </w:tc>
        <w:tc>
          <w:tcPr>
            <w:tcW w:w="1033" w:type="dxa"/>
            <w:tcBorders>
              <w:top w:val="single" w:sz="4" w:space="0" w:color="auto"/>
              <w:left w:val="single" w:sz="4" w:space="0" w:color="auto"/>
              <w:bottom w:val="single" w:sz="4" w:space="0" w:color="auto"/>
              <w:right w:val="single" w:sz="4" w:space="0" w:color="auto"/>
            </w:tcBorders>
          </w:tcPr>
          <w:p w:rsidR="0047581B" w:rsidRDefault="0047581B">
            <w:pPr>
              <w:jc w:val="center"/>
              <w:rPr>
                <w:rFonts w:ascii="仿宋_GB2312" w:eastAsia="仿宋_GB2312" w:hAnsi="Times New Roman" w:cs="Times New Roman"/>
                <w:szCs w:val="21"/>
              </w:rPr>
            </w:pPr>
          </w:p>
        </w:tc>
        <w:tc>
          <w:tcPr>
            <w:tcW w:w="1027" w:type="dxa"/>
            <w:tcBorders>
              <w:top w:val="single" w:sz="4" w:space="0" w:color="auto"/>
              <w:left w:val="single" w:sz="4" w:space="0" w:color="auto"/>
              <w:bottom w:val="single" w:sz="4" w:space="0" w:color="auto"/>
              <w:right w:val="single" w:sz="4" w:space="0" w:color="auto"/>
            </w:tcBorders>
            <w:vAlign w:val="center"/>
          </w:tcPr>
          <w:p w:rsidR="0047581B" w:rsidRDefault="0047581B">
            <w:pPr>
              <w:jc w:val="center"/>
              <w:rPr>
                <w:rFonts w:ascii="仿宋_GB2312" w:eastAsia="仿宋_GB2312" w:hAnsi="Times New Roman" w:cs="Times New Roman"/>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1</w:t>
            </w:r>
          </w:p>
        </w:tc>
        <w:tc>
          <w:tcPr>
            <w:tcW w:w="966" w:type="dxa"/>
            <w:tcBorders>
              <w:top w:val="single" w:sz="4" w:space="0" w:color="auto"/>
              <w:left w:val="single" w:sz="4" w:space="0" w:color="auto"/>
              <w:bottom w:val="single" w:sz="4" w:space="0" w:color="auto"/>
              <w:right w:val="single" w:sz="4" w:space="0" w:color="auto"/>
            </w:tcBorders>
            <w:vAlign w:val="center"/>
          </w:tcPr>
          <w:p w:rsidR="0047581B" w:rsidRDefault="0047581B">
            <w:pPr>
              <w:jc w:val="center"/>
              <w:rPr>
                <w:rFonts w:ascii="仿宋_GB2312" w:eastAsia="仿宋_GB2312" w:hAnsi="Times New Roman" w:cs="Times New Roman"/>
                <w:szCs w:val="21"/>
              </w:rPr>
            </w:pPr>
          </w:p>
        </w:tc>
        <w:tc>
          <w:tcPr>
            <w:tcW w:w="966"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5</w:t>
            </w:r>
          </w:p>
        </w:tc>
        <w:tc>
          <w:tcPr>
            <w:tcW w:w="841"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26</w:t>
            </w:r>
          </w:p>
        </w:tc>
      </w:tr>
      <w:tr w:rsidR="0047581B" w:rsidTr="000F7AFF">
        <w:trPr>
          <w:trHeight w:val="1"/>
          <w:jc w:val="center"/>
        </w:trPr>
        <w:tc>
          <w:tcPr>
            <w:tcW w:w="1092" w:type="dxa"/>
            <w:tcBorders>
              <w:top w:val="single" w:sz="4" w:space="0" w:color="auto"/>
              <w:left w:val="single" w:sz="4" w:space="0" w:color="auto"/>
              <w:bottom w:val="single" w:sz="4" w:space="0" w:color="auto"/>
              <w:right w:val="single" w:sz="4" w:space="0" w:color="auto"/>
            </w:tcBorders>
            <w:vAlign w:val="center"/>
          </w:tcPr>
          <w:p w:rsidR="0047581B" w:rsidRDefault="00D95759">
            <w:pPr>
              <w:spacing w:line="360" w:lineRule="auto"/>
              <w:jc w:val="center"/>
              <w:rPr>
                <w:rFonts w:ascii="仿宋_GB2312" w:eastAsia="仿宋_GB2312" w:hAnsi="Times New Roman" w:cs="Times New Roman"/>
                <w:szCs w:val="21"/>
              </w:rPr>
            </w:pPr>
            <w:r>
              <w:rPr>
                <w:rFonts w:ascii="仿宋_GB2312" w:eastAsia="仿宋_GB2312" w:hAnsi="Times New Roman" w:cs="Times New Roman" w:hint="eastAsia"/>
                <w:szCs w:val="21"/>
              </w:rPr>
              <w:t>第三学期</w:t>
            </w:r>
          </w:p>
        </w:tc>
        <w:tc>
          <w:tcPr>
            <w:tcW w:w="1061"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18</w:t>
            </w:r>
          </w:p>
        </w:tc>
        <w:tc>
          <w:tcPr>
            <w:tcW w:w="1025"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3</w:t>
            </w:r>
          </w:p>
        </w:tc>
        <w:tc>
          <w:tcPr>
            <w:tcW w:w="1033" w:type="dxa"/>
            <w:tcBorders>
              <w:top w:val="single" w:sz="4" w:space="0" w:color="auto"/>
              <w:left w:val="single" w:sz="4" w:space="0" w:color="auto"/>
              <w:bottom w:val="single" w:sz="4" w:space="0" w:color="auto"/>
              <w:right w:val="single" w:sz="4" w:space="0" w:color="auto"/>
            </w:tcBorders>
          </w:tcPr>
          <w:p w:rsidR="0047581B" w:rsidRDefault="0047581B">
            <w:pPr>
              <w:jc w:val="center"/>
              <w:rPr>
                <w:rFonts w:ascii="仿宋_GB2312" w:eastAsia="仿宋_GB2312" w:hAnsi="Times New Roman" w:cs="Times New Roman"/>
                <w:szCs w:val="21"/>
              </w:rPr>
            </w:pPr>
          </w:p>
        </w:tc>
        <w:tc>
          <w:tcPr>
            <w:tcW w:w="1027" w:type="dxa"/>
            <w:tcBorders>
              <w:top w:val="single" w:sz="4" w:space="0" w:color="auto"/>
              <w:left w:val="single" w:sz="4" w:space="0" w:color="auto"/>
              <w:bottom w:val="single" w:sz="4" w:space="0" w:color="auto"/>
              <w:right w:val="single" w:sz="4" w:space="0" w:color="auto"/>
            </w:tcBorders>
            <w:vAlign w:val="center"/>
          </w:tcPr>
          <w:p w:rsidR="0047581B" w:rsidRDefault="0047581B">
            <w:pPr>
              <w:jc w:val="center"/>
              <w:rPr>
                <w:rFonts w:ascii="仿宋_GB2312" w:eastAsia="仿宋_GB2312" w:hAnsi="Times New Roman" w:cs="Times New Roman"/>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1</w:t>
            </w:r>
          </w:p>
        </w:tc>
        <w:tc>
          <w:tcPr>
            <w:tcW w:w="966" w:type="dxa"/>
            <w:tcBorders>
              <w:top w:val="single" w:sz="4" w:space="0" w:color="auto"/>
              <w:left w:val="single" w:sz="4" w:space="0" w:color="auto"/>
              <w:bottom w:val="single" w:sz="4" w:space="0" w:color="auto"/>
              <w:right w:val="single" w:sz="4" w:space="0" w:color="auto"/>
            </w:tcBorders>
            <w:vAlign w:val="center"/>
          </w:tcPr>
          <w:p w:rsidR="0047581B" w:rsidRDefault="0047581B">
            <w:pPr>
              <w:jc w:val="center"/>
              <w:rPr>
                <w:rFonts w:ascii="仿宋_GB2312" w:eastAsia="仿宋_GB2312" w:hAnsi="Times New Roman" w:cs="Times New Roman"/>
                <w:szCs w:val="21"/>
              </w:rPr>
            </w:pPr>
          </w:p>
        </w:tc>
        <w:tc>
          <w:tcPr>
            <w:tcW w:w="966"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4</w:t>
            </w:r>
          </w:p>
        </w:tc>
        <w:tc>
          <w:tcPr>
            <w:tcW w:w="841"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26</w:t>
            </w:r>
          </w:p>
        </w:tc>
      </w:tr>
      <w:tr w:rsidR="0047581B" w:rsidTr="000F7AFF">
        <w:trPr>
          <w:trHeight w:val="1"/>
          <w:jc w:val="center"/>
        </w:trPr>
        <w:tc>
          <w:tcPr>
            <w:tcW w:w="1092" w:type="dxa"/>
            <w:tcBorders>
              <w:top w:val="single" w:sz="4" w:space="0" w:color="auto"/>
              <w:left w:val="single" w:sz="4" w:space="0" w:color="auto"/>
              <w:bottom w:val="single" w:sz="4" w:space="0" w:color="auto"/>
              <w:right w:val="single" w:sz="4" w:space="0" w:color="auto"/>
            </w:tcBorders>
            <w:vAlign w:val="center"/>
          </w:tcPr>
          <w:p w:rsidR="0047581B" w:rsidRDefault="00D95759">
            <w:pPr>
              <w:spacing w:line="360" w:lineRule="auto"/>
              <w:jc w:val="center"/>
              <w:rPr>
                <w:rFonts w:ascii="仿宋_GB2312" w:eastAsia="仿宋_GB2312" w:hAnsi="Times New Roman" w:cs="Times New Roman"/>
                <w:szCs w:val="21"/>
              </w:rPr>
            </w:pPr>
            <w:r>
              <w:rPr>
                <w:rFonts w:ascii="仿宋_GB2312" w:eastAsia="仿宋_GB2312" w:hAnsi="Times New Roman" w:cs="Times New Roman" w:hint="eastAsia"/>
                <w:szCs w:val="21"/>
              </w:rPr>
              <w:lastRenderedPageBreak/>
              <w:t>第四学期</w:t>
            </w:r>
          </w:p>
        </w:tc>
        <w:tc>
          <w:tcPr>
            <w:tcW w:w="1061"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18</w:t>
            </w:r>
          </w:p>
        </w:tc>
        <w:tc>
          <w:tcPr>
            <w:tcW w:w="1025"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3</w:t>
            </w:r>
          </w:p>
        </w:tc>
        <w:tc>
          <w:tcPr>
            <w:tcW w:w="1033" w:type="dxa"/>
            <w:tcBorders>
              <w:top w:val="single" w:sz="4" w:space="0" w:color="auto"/>
              <w:left w:val="single" w:sz="4" w:space="0" w:color="auto"/>
              <w:bottom w:val="single" w:sz="4" w:space="0" w:color="auto"/>
              <w:right w:val="single" w:sz="4" w:space="0" w:color="auto"/>
            </w:tcBorders>
          </w:tcPr>
          <w:p w:rsidR="0047581B" w:rsidRDefault="0047581B">
            <w:pPr>
              <w:jc w:val="center"/>
              <w:rPr>
                <w:rFonts w:ascii="仿宋_GB2312" w:eastAsia="仿宋_GB2312" w:hAnsi="Times New Roman" w:cs="Times New Roman"/>
                <w:szCs w:val="21"/>
              </w:rPr>
            </w:pPr>
          </w:p>
        </w:tc>
        <w:tc>
          <w:tcPr>
            <w:tcW w:w="1027" w:type="dxa"/>
            <w:tcBorders>
              <w:top w:val="single" w:sz="4" w:space="0" w:color="auto"/>
              <w:left w:val="single" w:sz="4" w:space="0" w:color="auto"/>
              <w:bottom w:val="single" w:sz="4" w:space="0" w:color="auto"/>
              <w:right w:val="single" w:sz="4" w:space="0" w:color="auto"/>
            </w:tcBorders>
            <w:vAlign w:val="center"/>
          </w:tcPr>
          <w:p w:rsidR="0047581B" w:rsidRDefault="0047581B">
            <w:pPr>
              <w:jc w:val="center"/>
              <w:rPr>
                <w:rFonts w:ascii="仿宋_GB2312" w:eastAsia="仿宋_GB2312" w:hAnsi="Times New Roman" w:cs="Times New Roman"/>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1</w:t>
            </w:r>
          </w:p>
        </w:tc>
        <w:tc>
          <w:tcPr>
            <w:tcW w:w="966" w:type="dxa"/>
            <w:tcBorders>
              <w:top w:val="single" w:sz="4" w:space="0" w:color="auto"/>
              <w:left w:val="single" w:sz="4" w:space="0" w:color="auto"/>
              <w:bottom w:val="single" w:sz="4" w:space="0" w:color="auto"/>
              <w:right w:val="single" w:sz="4" w:space="0" w:color="auto"/>
            </w:tcBorders>
            <w:vAlign w:val="center"/>
          </w:tcPr>
          <w:p w:rsidR="0047581B" w:rsidRDefault="0047581B">
            <w:pPr>
              <w:jc w:val="center"/>
              <w:rPr>
                <w:rFonts w:ascii="仿宋_GB2312" w:eastAsia="仿宋_GB2312" w:hAnsi="Times New Roman" w:cs="Times New Roman"/>
                <w:szCs w:val="21"/>
              </w:rPr>
            </w:pPr>
          </w:p>
        </w:tc>
        <w:tc>
          <w:tcPr>
            <w:tcW w:w="966"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4</w:t>
            </w:r>
          </w:p>
        </w:tc>
        <w:tc>
          <w:tcPr>
            <w:tcW w:w="841"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26</w:t>
            </w:r>
          </w:p>
        </w:tc>
      </w:tr>
      <w:tr w:rsidR="0047581B" w:rsidTr="000F7AFF">
        <w:trPr>
          <w:trHeight w:val="1"/>
          <w:jc w:val="center"/>
        </w:trPr>
        <w:tc>
          <w:tcPr>
            <w:tcW w:w="1092" w:type="dxa"/>
            <w:tcBorders>
              <w:top w:val="single" w:sz="4" w:space="0" w:color="auto"/>
              <w:left w:val="single" w:sz="4" w:space="0" w:color="auto"/>
              <w:bottom w:val="single" w:sz="4" w:space="0" w:color="auto"/>
              <w:right w:val="single" w:sz="4" w:space="0" w:color="auto"/>
            </w:tcBorders>
            <w:vAlign w:val="center"/>
          </w:tcPr>
          <w:p w:rsidR="0047581B" w:rsidRDefault="00D95759">
            <w:pPr>
              <w:spacing w:line="360" w:lineRule="auto"/>
              <w:jc w:val="center"/>
              <w:rPr>
                <w:rFonts w:ascii="仿宋_GB2312" w:eastAsia="仿宋_GB2312" w:hAnsi="Times New Roman" w:cs="Times New Roman"/>
                <w:szCs w:val="21"/>
              </w:rPr>
            </w:pPr>
            <w:r>
              <w:rPr>
                <w:rFonts w:ascii="仿宋_GB2312" w:eastAsia="仿宋_GB2312" w:hAnsi="Times New Roman" w:cs="Times New Roman" w:hint="eastAsia"/>
                <w:szCs w:val="21"/>
              </w:rPr>
              <w:t>第五学期</w:t>
            </w:r>
          </w:p>
        </w:tc>
        <w:tc>
          <w:tcPr>
            <w:tcW w:w="1061" w:type="dxa"/>
            <w:tcBorders>
              <w:top w:val="single" w:sz="4" w:space="0" w:color="auto"/>
              <w:left w:val="single" w:sz="4" w:space="0" w:color="auto"/>
              <w:bottom w:val="single" w:sz="4" w:space="0" w:color="auto"/>
              <w:right w:val="single" w:sz="4" w:space="0" w:color="auto"/>
            </w:tcBorders>
            <w:vAlign w:val="center"/>
          </w:tcPr>
          <w:p w:rsidR="0047581B" w:rsidRDefault="0047581B">
            <w:pPr>
              <w:jc w:val="center"/>
              <w:rPr>
                <w:rFonts w:ascii="仿宋_GB2312" w:eastAsia="仿宋_GB2312" w:hAnsi="Times New Roman" w:cs="Times New Roman"/>
                <w:szCs w:val="21"/>
              </w:rPr>
            </w:pPr>
          </w:p>
        </w:tc>
        <w:tc>
          <w:tcPr>
            <w:tcW w:w="1025" w:type="dxa"/>
            <w:tcBorders>
              <w:top w:val="single" w:sz="4" w:space="0" w:color="auto"/>
              <w:left w:val="single" w:sz="4" w:space="0" w:color="auto"/>
              <w:bottom w:val="single" w:sz="4" w:space="0" w:color="auto"/>
              <w:right w:val="single" w:sz="4" w:space="0" w:color="auto"/>
            </w:tcBorders>
            <w:vAlign w:val="center"/>
          </w:tcPr>
          <w:p w:rsidR="0047581B" w:rsidRDefault="0047581B">
            <w:pPr>
              <w:jc w:val="center"/>
              <w:rPr>
                <w:rFonts w:ascii="仿宋_GB2312" w:eastAsia="仿宋_GB2312" w:hAnsi="Times New Roman" w:cs="Times New Roman"/>
                <w:szCs w:val="21"/>
              </w:rPr>
            </w:pPr>
          </w:p>
        </w:tc>
        <w:tc>
          <w:tcPr>
            <w:tcW w:w="1033" w:type="dxa"/>
            <w:tcBorders>
              <w:top w:val="single" w:sz="4" w:space="0" w:color="auto"/>
              <w:left w:val="single" w:sz="4" w:space="0" w:color="auto"/>
              <w:bottom w:val="single" w:sz="4" w:space="0" w:color="auto"/>
              <w:right w:val="single" w:sz="4" w:space="0" w:color="auto"/>
            </w:tcBorders>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18</w:t>
            </w:r>
          </w:p>
        </w:tc>
        <w:tc>
          <w:tcPr>
            <w:tcW w:w="1027" w:type="dxa"/>
            <w:tcBorders>
              <w:top w:val="single" w:sz="4" w:space="0" w:color="auto"/>
              <w:left w:val="single" w:sz="4" w:space="0" w:color="auto"/>
              <w:bottom w:val="single" w:sz="4" w:space="0" w:color="auto"/>
              <w:right w:val="single" w:sz="4" w:space="0" w:color="auto"/>
            </w:tcBorders>
            <w:vAlign w:val="center"/>
          </w:tcPr>
          <w:p w:rsidR="0047581B" w:rsidRDefault="0047581B">
            <w:pPr>
              <w:jc w:val="center"/>
              <w:rPr>
                <w:rFonts w:ascii="仿宋_GB2312" w:eastAsia="仿宋_GB2312" w:hAnsi="Times New Roman" w:cs="Times New Roman"/>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0</w:t>
            </w:r>
          </w:p>
        </w:tc>
        <w:tc>
          <w:tcPr>
            <w:tcW w:w="966"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4</w:t>
            </w:r>
          </w:p>
        </w:tc>
        <w:tc>
          <w:tcPr>
            <w:tcW w:w="966"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4</w:t>
            </w:r>
          </w:p>
        </w:tc>
        <w:tc>
          <w:tcPr>
            <w:tcW w:w="841"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26</w:t>
            </w:r>
          </w:p>
        </w:tc>
      </w:tr>
      <w:tr w:rsidR="0047581B" w:rsidTr="000F7AFF">
        <w:trPr>
          <w:trHeight w:val="1"/>
          <w:jc w:val="center"/>
        </w:trPr>
        <w:tc>
          <w:tcPr>
            <w:tcW w:w="1092" w:type="dxa"/>
            <w:tcBorders>
              <w:top w:val="single" w:sz="4" w:space="0" w:color="auto"/>
              <w:left w:val="single" w:sz="4" w:space="0" w:color="auto"/>
              <w:bottom w:val="single" w:sz="4" w:space="0" w:color="auto"/>
              <w:right w:val="single" w:sz="4" w:space="0" w:color="auto"/>
            </w:tcBorders>
            <w:vAlign w:val="center"/>
          </w:tcPr>
          <w:p w:rsidR="0047581B" w:rsidRDefault="00D95759">
            <w:pPr>
              <w:spacing w:line="360" w:lineRule="auto"/>
              <w:jc w:val="center"/>
              <w:rPr>
                <w:rFonts w:ascii="仿宋_GB2312" w:eastAsia="仿宋_GB2312" w:hAnsi="Times New Roman" w:cs="Times New Roman"/>
                <w:szCs w:val="21"/>
              </w:rPr>
            </w:pPr>
            <w:r>
              <w:rPr>
                <w:rFonts w:ascii="仿宋_GB2312" w:eastAsia="仿宋_GB2312" w:hAnsi="Times New Roman" w:cs="Times New Roman" w:hint="eastAsia"/>
                <w:szCs w:val="21"/>
              </w:rPr>
              <w:t>第六学期</w:t>
            </w:r>
          </w:p>
        </w:tc>
        <w:tc>
          <w:tcPr>
            <w:tcW w:w="1061" w:type="dxa"/>
            <w:tcBorders>
              <w:top w:val="single" w:sz="4" w:space="0" w:color="auto"/>
              <w:left w:val="single" w:sz="4" w:space="0" w:color="auto"/>
              <w:bottom w:val="single" w:sz="4" w:space="0" w:color="auto"/>
              <w:right w:val="single" w:sz="4" w:space="0" w:color="auto"/>
            </w:tcBorders>
            <w:vAlign w:val="center"/>
          </w:tcPr>
          <w:p w:rsidR="0047581B" w:rsidRDefault="0047581B">
            <w:pPr>
              <w:jc w:val="center"/>
              <w:rPr>
                <w:rFonts w:ascii="仿宋_GB2312" w:eastAsia="仿宋_GB2312" w:hAnsi="Times New Roman" w:cs="Times New Roman"/>
                <w:szCs w:val="21"/>
              </w:rPr>
            </w:pPr>
          </w:p>
        </w:tc>
        <w:tc>
          <w:tcPr>
            <w:tcW w:w="1025" w:type="dxa"/>
            <w:tcBorders>
              <w:top w:val="single" w:sz="4" w:space="0" w:color="auto"/>
              <w:left w:val="single" w:sz="4" w:space="0" w:color="auto"/>
              <w:bottom w:val="single" w:sz="4" w:space="0" w:color="auto"/>
              <w:right w:val="single" w:sz="4" w:space="0" w:color="auto"/>
            </w:tcBorders>
            <w:vAlign w:val="center"/>
          </w:tcPr>
          <w:p w:rsidR="0047581B" w:rsidRDefault="0047581B">
            <w:pPr>
              <w:jc w:val="center"/>
              <w:rPr>
                <w:rFonts w:ascii="仿宋_GB2312" w:eastAsia="仿宋_GB2312" w:hAnsi="Times New Roman" w:cs="Times New Roman"/>
                <w:szCs w:val="21"/>
              </w:rPr>
            </w:pPr>
          </w:p>
        </w:tc>
        <w:tc>
          <w:tcPr>
            <w:tcW w:w="1033" w:type="dxa"/>
            <w:tcBorders>
              <w:top w:val="single" w:sz="4" w:space="0" w:color="auto"/>
              <w:left w:val="single" w:sz="4" w:space="0" w:color="auto"/>
              <w:bottom w:val="single" w:sz="4" w:space="0" w:color="auto"/>
              <w:right w:val="single" w:sz="4" w:space="0" w:color="auto"/>
            </w:tcBorders>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14</w:t>
            </w:r>
          </w:p>
        </w:tc>
        <w:tc>
          <w:tcPr>
            <w:tcW w:w="1027"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6</w:t>
            </w:r>
          </w:p>
        </w:tc>
        <w:tc>
          <w:tcPr>
            <w:tcW w:w="822"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0</w:t>
            </w:r>
          </w:p>
        </w:tc>
        <w:tc>
          <w:tcPr>
            <w:tcW w:w="966" w:type="dxa"/>
            <w:tcBorders>
              <w:top w:val="single" w:sz="4" w:space="0" w:color="auto"/>
              <w:left w:val="single" w:sz="4" w:space="0" w:color="auto"/>
              <w:bottom w:val="single" w:sz="4" w:space="0" w:color="auto"/>
              <w:right w:val="single" w:sz="4" w:space="0" w:color="auto"/>
            </w:tcBorders>
            <w:vAlign w:val="center"/>
          </w:tcPr>
          <w:p w:rsidR="0047581B" w:rsidRDefault="0047581B">
            <w:pPr>
              <w:jc w:val="center"/>
              <w:rPr>
                <w:rFonts w:ascii="仿宋_GB2312" w:eastAsia="仿宋_GB2312" w:hAnsi="Times New Roman" w:cs="Times New Roman"/>
                <w:szCs w:val="21"/>
              </w:rPr>
            </w:pPr>
          </w:p>
        </w:tc>
        <w:tc>
          <w:tcPr>
            <w:tcW w:w="966"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6</w:t>
            </w:r>
          </w:p>
        </w:tc>
        <w:tc>
          <w:tcPr>
            <w:tcW w:w="841"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26</w:t>
            </w:r>
          </w:p>
        </w:tc>
      </w:tr>
      <w:tr w:rsidR="0047581B" w:rsidTr="000F7AFF">
        <w:trPr>
          <w:trHeight w:val="1"/>
          <w:jc w:val="center"/>
        </w:trPr>
        <w:tc>
          <w:tcPr>
            <w:tcW w:w="1092" w:type="dxa"/>
            <w:tcBorders>
              <w:top w:val="single" w:sz="4" w:space="0" w:color="auto"/>
              <w:left w:val="single" w:sz="4" w:space="0" w:color="auto"/>
              <w:bottom w:val="single" w:sz="4" w:space="0" w:color="auto"/>
              <w:right w:val="single" w:sz="4" w:space="0" w:color="auto"/>
            </w:tcBorders>
            <w:vAlign w:val="center"/>
          </w:tcPr>
          <w:p w:rsidR="0047581B" w:rsidRDefault="00D95759">
            <w:pPr>
              <w:spacing w:line="360" w:lineRule="auto"/>
              <w:jc w:val="center"/>
              <w:rPr>
                <w:rFonts w:ascii="仿宋_GB2312" w:eastAsia="仿宋_GB2312" w:hAnsi="Times New Roman" w:cs="Times New Roman"/>
                <w:szCs w:val="21"/>
              </w:rPr>
            </w:pPr>
            <w:r>
              <w:rPr>
                <w:rFonts w:ascii="仿宋_GB2312" w:eastAsia="仿宋_GB2312" w:hAnsi="Times New Roman" w:cs="Times New Roman" w:hint="eastAsia"/>
                <w:szCs w:val="21"/>
              </w:rPr>
              <w:t>总计</w:t>
            </w:r>
          </w:p>
        </w:tc>
        <w:tc>
          <w:tcPr>
            <w:tcW w:w="1061"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72</w:t>
            </w:r>
          </w:p>
        </w:tc>
        <w:tc>
          <w:tcPr>
            <w:tcW w:w="1025"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9</w:t>
            </w:r>
          </w:p>
        </w:tc>
        <w:tc>
          <w:tcPr>
            <w:tcW w:w="1033" w:type="dxa"/>
            <w:tcBorders>
              <w:top w:val="single" w:sz="4" w:space="0" w:color="auto"/>
              <w:left w:val="single" w:sz="4" w:space="0" w:color="auto"/>
              <w:bottom w:val="single" w:sz="4" w:space="0" w:color="auto"/>
              <w:right w:val="single" w:sz="4" w:space="0" w:color="auto"/>
            </w:tcBorders>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32</w:t>
            </w:r>
          </w:p>
        </w:tc>
        <w:tc>
          <w:tcPr>
            <w:tcW w:w="1027"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6</w:t>
            </w:r>
          </w:p>
        </w:tc>
        <w:tc>
          <w:tcPr>
            <w:tcW w:w="822"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4</w:t>
            </w:r>
          </w:p>
        </w:tc>
        <w:tc>
          <w:tcPr>
            <w:tcW w:w="966"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6</w:t>
            </w:r>
          </w:p>
        </w:tc>
        <w:tc>
          <w:tcPr>
            <w:tcW w:w="966"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27</w:t>
            </w:r>
          </w:p>
        </w:tc>
        <w:tc>
          <w:tcPr>
            <w:tcW w:w="841" w:type="dxa"/>
            <w:tcBorders>
              <w:top w:val="single" w:sz="4" w:space="0" w:color="auto"/>
              <w:left w:val="single" w:sz="4" w:space="0" w:color="auto"/>
              <w:bottom w:val="single" w:sz="4" w:space="0" w:color="auto"/>
              <w:right w:val="single" w:sz="4" w:space="0" w:color="auto"/>
            </w:tcBorders>
            <w:vAlign w:val="center"/>
          </w:tcPr>
          <w:p w:rsidR="0047581B" w:rsidRDefault="00D95759">
            <w:pPr>
              <w:jc w:val="center"/>
              <w:rPr>
                <w:rFonts w:ascii="仿宋_GB2312" w:eastAsia="仿宋_GB2312" w:hAnsi="Times New Roman" w:cs="Times New Roman"/>
                <w:szCs w:val="21"/>
              </w:rPr>
            </w:pPr>
            <w:r>
              <w:rPr>
                <w:rFonts w:ascii="仿宋_GB2312" w:eastAsia="仿宋_GB2312" w:hAnsi="Times New Roman" w:cs="Times New Roman" w:hint="eastAsia"/>
                <w:szCs w:val="21"/>
              </w:rPr>
              <w:t>156</w:t>
            </w:r>
          </w:p>
        </w:tc>
      </w:tr>
    </w:tbl>
    <w:p w:rsidR="0047581B" w:rsidRDefault="000F7AFF" w:rsidP="000C0F12">
      <w:pPr>
        <w:spacing w:line="360" w:lineRule="auto"/>
        <w:ind w:firstLineChars="200" w:firstLine="643"/>
        <w:jc w:val="left"/>
        <w:rPr>
          <w:rFonts w:ascii="宋体" w:eastAsia="仿宋_GB2312" w:hAnsi="宋体" w:cs="Times New Roman"/>
          <w:b/>
          <w:szCs w:val="21"/>
        </w:rPr>
      </w:pPr>
      <w:r>
        <w:rPr>
          <w:rFonts w:ascii="仿宋_GB2312" w:eastAsia="仿宋_GB2312" w:hAnsi="Times New Roman" w:cs="Times New Roman" w:hint="eastAsia"/>
          <w:b/>
          <w:sz w:val="32"/>
          <w:szCs w:val="21"/>
        </w:rPr>
        <w:t>八、</w:t>
      </w:r>
      <w:r w:rsidR="00D95759">
        <w:rPr>
          <w:rFonts w:ascii="仿宋_GB2312" w:eastAsia="仿宋_GB2312" w:hAnsi="Times New Roman" w:cs="Times New Roman" w:hint="eastAsia"/>
          <w:b/>
          <w:sz w:val="32"/>
          <w:szCs w:val="21"/>
        </w:rPr>
        <w:t>电子商务专业</w:t>
      </w:r>
      <w:r>
        <w:rPr>
          <w:rFonts w:ascii="宋体" w:eastAsia="仿宋_GB2312" w:hAnsi="宋体" w:cs="Times New Roman" w:hint="eastAsia"/>
          <w:b/>
          <w:sz w:val="32"/>
          <w:szCs w:val="21"/>
        </w:rPr>
        <w:t>课程体系</w:t>
      </w:r>
    </w:p>
    <w:p w:rsidR="000F7AFF" w:rsidRPr="00AE1798" w:rsidRDefault="000F7AFF" w:rsidP="00AE1798">
      <w:pPr>
        <w:spacing w:line="360" w:lineRule="auto"/>
        <w:ind w:firstLine="435"/>
        <w:jc w:val="center"/>
        <w:rPr>
          <w:rFonts w:ascii="仿宋" w:eastAsia="仿宋" w:hAnsi="仿宋"/>
          <w:b/>
          <w:bCs/>
          <w:sz w:val="28"/>
          <w:szCs w:val="28"/>
          <w:lang w:val="zh-CN"/>
        </w:rPr>
      </w:pPr>
      <w:r w:rsidRPr="00AE1798">
        <w:rPr>
          <w:rFonts w:ascii="仿宋" w:eastAsia="仿宋" w:hAnsi="仿宋" w:hint="eastAsia"/>
          <w:b/>
          <w:bCs/>
          <w:sz w:val="28"/>
          <w:szCs w:val="28"/>
          <w:lang w:val="zh-CN"/>
        </w:rPr>
        <w:t>岗位工作任务与职业能力分析</w:t>
      </w:r>
    </w:p>
    <w:tbl>
      <w:tblPr>
        <w:tblpPr w:leftFromText="180" w:rightFromText="180" w:vertAnchor="text" w:horzAnchor="margin" w:tblpXSpec="center" w:tblpY="57"/>
        <w:tblW w:w="8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
        <w:gridCol w:w="1392"/>
        <w:gridCol w:w="2638"/>
        <w:gridCol w:w="4065"/>
      </w:tblGrid>
      <w:tr w:rsidR="000C0F12" w:rsidTr="00066A02">
        <w:trPr>
          <w:trHeight w:val="1155"/>
        </w:trPr>
        <w:tc>
          <w:tcPr>
            <w:tcW w:w="717" w:type="dxa"/>
            <w:vAlign w:val="center"/>
          </w:tcPr>
          <w:p w:rsidR="000C0F12" w:rsidRDefault="000C0F12" w:rsidP="000C0F12">
            <w:pPr>
              <w:jc w:val="center"/>
              <w:rPr>
                <w:b/>
                <w:bCs/>
              </w:rPr>
            </w:pPr>
            <w:r>
              <w:rPr>
                <w:rFonts w:hint="eastAsia"/>
                <w:b/>
                <w:bCs/>
              </w:rPr>
              <w:t>类别</w:t>
            </w:r>
          </w:p>
        </w:tc>
        <w:tc>
          <w:tcPr>
            <w:tcW w:w="1392" w:type="dxa"/>
            <w:vAlign w:val="center"/>
          </w:tcPr>
          <w:p w:rsidR="000C0F12" w:rsidRDefault="000C0F12" w:rsidP="000C0F12">
            <w:pPr>
              <w:jc w:val="center"/>
              <w:rPr>
                <w:b/>
                <w:bCs/>
              </w:rPr>
            </w:pPr>
            <w:r>
              <w:rPr>
                <w:rFonts w:hint="eastAsia"/>
                <w:b/>
                <w:bCs/>
              </w:rPr>
              <w:t>核心岗位</w:t>
            </w:r>
          </w:p>
        </w:tc>
        <w:tc>
          <w:tcPr>
            <w:tcW w:w="2638" w:type="dxa"/>
            <w:vAlign w:val="center"/>
          </w:tcPr>
          <w:p w:rsidR="000C0F12" w:rsidRDefault="000C0F12" w:rsidP="000C0F12">
            <w:pPr>
              <w:jc w:val="center"/>
              <w:rPr>
                <w:b/>
                <w:bCs/>
              </w:rPr>
            </w:pPr>
            <w:r>
              <w:rPr>
                <w:rFonts w:hint="eastAsia"/>
                <w:b/>
                <w:bCs/>
              </w:rPr>
              <w:t>工作任务</w:t>
            </w:r>
          </w:p>
        </w:tc>
        <w:tc>
          <w:tcPr>
            <w:tcW w:w="4065" w:type="dxa"/>
            <w:vAlign w:val="center"/>
          </w:tcPr>
          <w:p w:rsidR="000C0F12" w:rsidRDefault="000C0F12" w:rsidP="000C0F12">
            <w:pPr>
              <w:jc w:val="center"/>
              <w:rPr>
                <w:b/>
                <w:bCs/>
              </w:rPr>
            </w:pPr>
            <w:r>
              <w:rPr>
                <w:rFonts w:hint="eastAsia"/>
                <w:b/>
                <w:bCs/>
              </w:rPr>
              <w:t>职业能力分析</w:t>
            </w:r>
          </w:p>
        </w:tc>
      </w:tr>
      <w:tr w:rsidR="000C0F12" w:rsidTr="00066A02">
        <w:trPr>
          <w:trHeight w:val="2054"/>
        </w:trPr>
        <w:tc>
          <w:tcPr>
            <w:tcW w:w="717" w:type="dxa"/>
            <w:vMerge w:val="restart"/>
            <w:vAlign w:val="center"/>
          </w:tcPr>
          <w:p w:rsidR="000C0F12" w:rsidRPr="000C0F12" w:rsidRDefault="000C0F12" w:rsidP="000C0F12">
            <w:pPr>
              <w:jc w:val="center"/>
              <w:rPr>
                <w:rFonts w:ascii="仿宋" w:eastAsia="仿宋" w:hAnsi="仿宋"/>
                <w:b/>
                <w:bCs/>
                <w:szCs w:val="21"/>
              </w:rPr>
            </w:pPr>
            <w:r w:rsidRPr="000C0F12">
              <w:rPr>
                <w:rFonts w:ascii="仿宋" w:eastAsia="仿宋" w:hAnsi="仿宋" w:hint="eastAsia"/>
                <w:szCs w:val="21"/>
              </w:rPr>
              <w:t>核心岗位</w:t>
            </w:r>
          </w:p>
        </w:tc>
        <w:tc>
          <w:tcPr>
            <w:tcW w:w="1392" w:type="dxa"/>
            <w:vAlign w:val="center"/>
          </w:tcPr>
          <w:p w:rsidR="000C0F12" w:rsidRPr="000C0F12" w:rsidRDefault="000C0F12" w:rsidP="000C0F12">
            <w:pPr>
              <w:spacing w:line="0" w:lineRule="atLeast"/>
              <w:rPr>
                <w:rFonts w:ascii="仿宋" w:eastAsia="仿宋" w:hAnsi="仿宋"/>
                <w:szCs w:val="21"/>
              </w:rPr>
            </w:pPr>
            <w:r w:rsidRPr="000C0F12">
              <w:rPr>
                <w:rFonts w:ascii="仿宋" w:eastAsia="仿宋" w:hAnsi="仿宋" w:hint="eastAsia"/>
                <w:szCs w:val="21"/>
              </w:rPr>
              <w:t>电子商务运营管理</w:t>
            </w:r>
          </w:p>
        </w:tc>
        <w:tc>
          <w:tcPr>
            <w:tcW w:w="2638" w:type="dxa"/>
            <w:vAlign w:val="center"/>
          </w:tcPr>
          <w:p w:rsidR="000C0F12" w:rsidRPr="000C0F12" w:rsidRDefault="000C0F12" w:rsidP="000C0F12">
            <w:pPr>
              <w:spacing w:line="0" w:lineRule="atLeast"/>
              <w:ind w:left="315" w:hangingChars="150" w:hanging="315"/>
              <w:rPr>
                <w:rFonts w:ascii="仿宋" w:eastAsia="仿宋" w:hAnsi="仿宋"/>
                <w:szCs w:val="21"/>
              </w:rPr>
            </w:pPr>
            <w:r w:rsidRPr="000C0F12">
              <w:rPr>
                <w:rFonts w:ascii="仿宋" w:eastAsia="仿宋" w:hAnsi="仿宋" w:hint="eastAsia"/>
                <w:szCs w:val="21"/>
              </w:rPr>
              <w:t>1. 在线店铺运营管理</w:t>
            </w:r>
          </w:p>
          <w:p w:rsidR="000C0F12" w:rsidRPr="000C0F12" w:rsidRDefault="000C0F12" w:rsidP="000C0F12">
            <w:pPr>
              <w:spacing w:line="0" w:lineRule="atLeast"/>
              <w:rPr>
                <w:rFonts w:ascii="仿宋" w:eastAsia="仿宋" w:hAnsi="仿宋"/>
                <w:szCs w:val="21"/>
              </w:rPr>
            </w:pPr>
            <w:r w:rsidRPr="000C0F12">
              <w:rPr>
                <w:rFonts w:ascii="仿宋" w:eastAsia="仿宋" w:hAnsi="仿宋" w:hint="eastAsia"/>
                <w:szCs w:val="21"/>
              </w:rPr>
              <w:t>2. 网站定位</w:t>
            </w:r>
          </w:p>
          <w:p w:rsidR="000C0F12" w:rsidRPr="000C0F12" w:rsidRDefault="000C0F12" w:rsidP="000C0F12">
            <w:pPr>
              <w:spacing w:line="0" w:lineRule="atLeast"/>
              <w:ind w:left="420" w:hangingChars="200" w:hanging="420"/>
              <w:rPr>
                <w:rFonts w:ascii="仿宋" w:eastAsia="仿宋" w:hAnsi="仿宋"/>
                <w:szCs w:val="21"/>
              </w:rPr>
            </w:pPr>
            <w:r w:rsidRPr="000C0F12">
              <w:rPr>
                <w:rFonts w:ascii="仿宋" w:eastAsia="仿宋" w:hAnsi="仿宋" w:hint="eastAsia"/>
                <w:szCs w:val="21"/>
              </w:rPr>
              <w:t>3.选择运用软件工具</w:t>
            </w:r>
          </w:p>
          <w:p w:rsidR="000C0F12" w:rsidRPr="000C0F12" w:rsidRDefault="000C0F12" w:rsidP="000C0F12">
            <w:pPr>
              <w:spacing w:line="0" w:lineRule="atLeast"/>
              <w:ind w:left="420" w:hangingChars="200" w:hanging="420"/>
              <w:rPr>
                <w:rFonts w:ascii="仿宋" w:eastAsia="仿宋" w:hAnsi="仿宋"/>
                <w:szCs w:val="21"/>
              </w:rPr>
            </w:pPr>
            <w:r w:rsidRPr="000C0F12">
              <w:rPr>
                <w:rFonts w:ascii="仿宋" w:eastAsia="仿宋" w:hAnsi="仿宋" w:hint="eastAsia"/>
                <w:szCs w:val="21"/>
              </w:rPr>
              <w:t>4.数据库维护建设、</w:t>
            </w:r>
          </w:p>
          <w:p w:rsidR="000C0F12" w:rsidRPr="000C0F12" w:rsidRDefault="000C0F12" w:rsidP="000C0F12">
            <w:pPr>
              <w:spacing w:line="0" w:lineRule="atLeast"/>
              <w:rPr>
                <w:rFonts w:ascii="仿宋" w:eastAsia="仿宋" w:hAnsi="仿宋"/>
                <w:szCs w:val="21"/>
              </w:rPr>
            </w:pPr>
          </w:p>
        </w:tc>
        <w:tc>
          <w:tcPr>
            <w:tcW w:w="4065" w:type="dxa"/>
            <w:vAlign w:val="center"/>
          </w:tcPr>
          <w:p w:rsidR="000C0F12" w:rsidRPr="000C0F12" w:rsidRDefault="000C0F12" w:rsidP="000C0F12">
            <w:pPr>
              <w:spacing w:line="0" w:lineRule="atLeast"/>
              <w:rPr>
                <w:rFonts w:ascii="仿宋" w:eastAsia="仿宋" w:hAnsi="仿宋"/>
                <w:szCs w:val="21"/>
              </w:rPr>
            </w:pPr>
            <w:r w:rsidRPr="000C0F12">
              <w:rPr>
                <w:rFonts w:ascii="仿宋" w:eastAsia="仿宋" w:hAnsi="仿宋" w:hint="eastAsia"/>
                <w:szCs w:val="21"/>
              </w:rPr>
              <w:t>1. 在线店铺管理能力</w:t>
            </w:r>
          </w:p>
          <w:p w:rsidR="000C0F12" w:rsidRPr="000C0F12" w:rsidRDefault="000C0F12" w:rsidP="000C0F12">
            <w:pPr>
              <w:spacing w:line="0" w:lineRule="atLeast"/>
              <w:rPr>
                <w:rFonts w:ascii="仿宋" w:eastAsia="仿宋" w:hAnsi="仿宋"/>
                <w:szCs w:val="21"/>
              </w:rPr>
            </w:pPr>
            <w:r w:rsidRPr="000C0F12">
              <w:rPr>
                <w:rFonts w:ascii="仿宋" w:eastAsia="仿宋" w:hAnsi="仿宋" w:hint="eastAsia"/>
                <w:szCs w:val="21"/>
              </w:rPr>
              <w:t>2. 在线信息投放效果测定能力、</w:t>
            </w:r>
          </w:p>
          <w:p w:rsidR="000C0F12" w:rsidRPr="000C0F12" w:rsidRDefault="000C0F12" w:rsidP="000C0F12">
            <w:pPr>
              <w:spacing w:line="0" w:lineRule="atLeast"/>
              <w:rPr>
                <w:rFonts w:ascii="仿宋" w:eastAsia="仿宋" w:hAnsi="仿宋"/>
                <w:szCs w:val="21"/>
              </w:rPr>
            </w:pPr>
            <w:r w:rsidRPr="000C0F12">
              <w:rPr>
                <w:rFonts w:ascii="仿宋" w:eastAsia="仿宋" w:hAnsi="仿宋" w:hint="eastAsia"/>
                <w:szCs w:val="21"/>
              </w:rPr>
              <w:t>4.数据分析</w:t>
            </w:r>
          </w:p>
        </w:tc>
      </w:tr>
      <w:tr w:rsidR="000C0F12" w:rsidTr="00066A02">
        <w:trPr>
          <w:trHeight w:val="2054"/>
        </w:trPr>
        <w:tc>
          <w:tcPr>
            <w:tcW w:w="717" w:type="dxa"/>
            <w:vMerge/>
            <w:vAlign w:val="center"/>
          </w:tcPr>
          <w:p w:rsidR="000C0F12" w:rsidRPr="000C0F12" w:rsidRDefault="000C0F12" w:rsidP="000C0F12">
            <w:pPr>
              <w:rPr>
                <w:rFonts w:ascii="仿宋" w:eastAsia="仿宋" w:hAnsi="仿宋"/>
                <w:b/>
                <w:bCs/>
                <w:szCs w:val="21"/>
              </w:rPr>
            </w:pPr>
          </w:p>
        </w:tc>
        <w:tc>
          <w:tcPr>
            <w:tcW w:w="1392" w:type="dxa"/>
            <w:vAlign w:val="center"/>
          </w:tcPr>
          <w:p w:rsidR="000C0F12" w:rsidRPr="000C0F12" w:rsidRDefault="000C0F12" w:rsidP="000C0F12">
            <w:pPr>
              <w:spacing w:line="0" w:lineRule="atLeast"/>
              <w:rPr>
                <w:rFonts w:ascii="仿宋" w:eastAsia="仿宋" w:hAnsi="仿宋"/>
                <w:szCs w:val="21"/>
              </w:rPr>
            </w:pPr>
            <w:r w:rsidRPr="000C0F12">
              <w:rPr>
                <w:rFonts w:ascii="仿宋" w:eastAsia="仿宋" w:hAnsi="仿宋" w:hint="eastAsia"/>
                <w:szCs w:val="21"/>
              </w:rPr>
              <w:t>视觉营销（商品拍摄与图片处理）</w:t>
            </w:r>
            <w:proofErr w:type="spellStart"/>
            <w:r w:rsidRPr="000C0F12">
              <w:rPr>
                <w:rFonts w:ascii="仿宋" w:eastAsia="仿宋" w:hAnsi="仿宋" w:hint="eastAsia"/>
                <w:szCs w:val="21"/>
              </w:rPr>
              <w:t>ps</w:t>
            </w:r>
            <w:proofErr w:type="spellEnd"/>
            <w:r w:rsidRPr="000C0F12">
              <w:rPr>
                <w:rFonts w:ascii="仿宋" w:eastAsia="仿宋" w:hAnsi="仿宋" w:hint="eastAsia"/>
                <w:szCs w:val="21"/>
              </w:rPr>
              <w:t>美工</w:t>
            </w:r>
          </w:p>
        </w:tc>
        <w:tc>
          <w:tcPr>
            <w:tcW w:w="2638" w:type="dxa"/>
            <w:vAlign w:val="center"/>
          </w:tcPr>
          <w:p w:rsidR="000C0F12" w:rsidRPr="000C0F12" w:rsidRDefault="000C0F12" w:rsidP="000C0F12">
            <w:pPr>
              <w:spacing w:line="0" w:lineRule="atLeast"/>
              <w:rPr>
                <w:rFonts w:ascii="仿宋" w:eastAsia="仿宋" w:hAnsi="仿宋"/>
                <w:szCs w:val="21"/>
              </w:rPr>
            </w:pPr>
            <w:r w:rsidRPr="000C0F12">
              <w:rPr>
                <w:rFonts w:ascii="仿宋" w:eastAsia="仿宋" w:hAnsi="仿宋" w:hint="eastAsia"/>
                <w:szCs w:val="21"/>
              </w:rPr>
              <w:t>1商品拍摄技巧</w:t>
            </w:r>
          </w:p>
          <w:p w:rsidR="000C0F12" w:rsidRPr="000C0F12" w:rsidRDefault="000C0F12" w:rsidP="000C0F12">
            <w:pPr>
              <w:spacing w:line="0" w:lineRule="atLeast"/>
              <w:ind w:left="420" w:hangingChars="200" w:hanging="420"/>
              <w:rPr>
                <w:rFonts w:ascii="仿宋" w:eastAsia="仿宋" w:hAnsi="仿宋"/>
                <w:szCs w:val="21"/>
              </w:rPr>
            </w:pPr>
            <w:r w:rsidRPr="000C0F12">
              <w:rPr>
                <w:rFonts w:ascii="仿宋" w:eastAsia="仿宋" w:hAnsi="仿宋" w:hint="eastAsia"/>
                <w:szCs w:val="21"/>
              </w:rPr>
              <w:t>2.图片处理</w:t>
            </w:r>
          </w:p>
          <w:p w:rsidR="000C0F12" w:rsidRPr="000C0F12" w:rsidRDefault="000C0F12" w:rsidP="000C0F12">
            <w:pPr>
              <w:spacing w:line="0" w:lineRule="atLeast"/>
              <w:ind w:left="420" w:hangingChars="200" w:hanging="420"/>
              <w:rPr>
                <w:rFonts w:ascii="仿宋" w:eastAsia="仿宋" w:hAnsi="仿宋"/>
                <w:szCs w:val="21"/>
              </w:rPr>
            </w:pPr>
            <w:r w:rsidRPr="000C0F12">
              <w:rPr>
                <w:rFonts w:ascii="仿宋" w:eastAsia="仿宋" w:hAnsi="仿宋" w:hint="eastAsia"/>
                <w:szCs w:val="21"/>
              </w:rPr>
              <w:t>3.视觉营销（</w:t>
            </w:r>
            <w:proofErr w:type="spellStart"/>
            <w:r w:rsidRPr="000C0F12">
              <w:rPr>
                <w:rFonts w:ascii="仿宋" w:eastAsia="仿宋" w:hAnsi="仿宋" w:hint="eastAsia"/>
                <w:szCs w:val="21"/>
              </w:rPr>
              <w:t>ps</w:t>
            </w:r>
            <w:proofErr w:type="spellEnd"/>
            <w:r w:rsidRPr="000C0F12">
              <w:rPr>
                <w:rFonts w:ascii="仿宋" w:eastAsia="仿宋" w:hAnsi="仿宋" w:hint="eastAsia"/>
                <w:szCs w:val="21"/>
              </w:rPr>
              <w:t>美工基础）</w:t>
            </w:r>
          </w:p>
          <w:p w:rsidR="000C0F12" w:rsidRPr="000C0F12" w:rsidRDefault="000C0F12" w:rsidP="000C0F12">
            <w:pPr>
              <w:spacing w:line="0" w:lineRule="atLeast"/>
              <w:rPr>
                <w:rFonts w:ascii="仿宋" w:eastAsia="仿宋" w:hAnsi="仿宋"/>
                <w:szCs w:val="21"/>
              </w:rPr>
            </w:pPr>
            <w:r w:rsidRPr="000C0F12">
              <w:rPr>
                <w:rFonts w:ascii="仿宋" w:eastAsia="仿宋" w:hAnsi="仿宋" w:hint="eastAsia"/>
                <w:szCs w:val="21"/>
              </w:rPr>
              <w:t>4.海报、详情页设计</w:t>
            </w:r>
          </w:p>
          <w:p w:rsidR="000C0F12" w:rsidRPr="000C0F12" w:rsidRDefault="000C0F12" w:rsidP="000C0F12">
            <w:pPr>
              <w:spacing w:line="0" w:lineRule="atLeast"/>
              <w:rPr>
                <w:rFonts w:ascii="仿宋" w:eastAsia="仿宋" w:hAnsi="仿宋"/>
                <w:szCs w:val="21"/>
              </w:rPr>
            </w:pPr>
          </w:p>
          <w:p w:rsidR="000C0F12" w:rsidRPr="000C0F12" w:rsidRDefault="000C0F12" w:rsidP="000C0F12">
            <w:pPr>
              <w:spacing w:line="0" w:lineRule="atLeast"/>
              <w:rPr>
                <w:rFonts w:ascii="仿宋" w:eastAsia="仿宋" w:hAnsi="仿宋"/>
                <w:szCs w:val="21"/>
              </w:rPr>
            </w:pPr>
            <w:r w:rsidRPr="000C0F12">
              <w:rPr>
                <w:rFonts w:ascii="仿宋" w:eastAsia="仿宋" w:hAnsi="仿宋"/>
                <w:szCs w:val="21"/>
              </w:rPr>
              <w:t>…</w:t>
            </w:r>
          </w:p>
        </w:tc>
        <w:tc>
          <w:tcPr>
            <w:tcW w:w="4065" w:type="dxa"/>
            <w:vAlign w:val="center"/>
          </w:tcPr>
          <w:p w:rsidR="000C0F12" w:rsidRPr="000C0F12" w:rsidRDefault="000C0F12" w:rsidP="000C0F12">
            <w:pPr>
              <w:spacing w:line="0" w:lineRule="atLeast"/>
              <w:rPr>
                <w:rFonts w:ascii="仿宋" w:eastAsia="仿宋" w:hAnsi="仿宋"/>
                <w:szCs w:val="21"/>
              </w:rPr>
            </w:pPr>
            <w:r w:rsidRPr="000C0F12">
              <w:rPr>
                <w:rFonts w:ascii="仿宋" w:eastAsia="仿宋" w:hAnsi="仿宋" w:hint="eastAsia"/>
                <w:szCs w:val="21"/>
              </w:rPr>
              <w:t>1、具备商品拍摄，拍摄技巧，构图常识能力</w:t>
            </w:r>
          </w:p>
          <w:p w:rsidR="000C0F12" w:rsidRPr="000C0F12" w:rsidRDefault="000C0F12" w:rsidP="000C0F12">
            <w:pPr>
              <w:spacing w:line="0" w:lineRule="atLeast"/>
              <w:rPr>
                <w:rFonts w:ascii="仿宋" w:eastAsia="仿宋" w:hAnsi="仿宋"/>
                <w:szCs w:val="21"/>
              </w:rPr>
            </w:pPr>
            <w:r w:rsidRPr="000C0F12">
              <w:rPr>
                <w:rFonts w:ascii="仿宋" w:eastAsia="仿宋" w:hAnsi="仿宋" w:hint="eastAsia"/>
                <w:szCs w:val="21"/>
              </w:rPr>
              <w:t>2.具备商品图片后期处理能力</w:t>
            </w:r>
          </w:p>
          <w:p w:rsidR="000C0F12" w:rsidRPr="000C0F12" w:rsidRDefault="000C0F12" w:rsidP="000C0F12">
            <w:pPr>
              <w:widowControl/>
              <w:spacing w:line="0" w:lineRule="atLeast"/>
              <w:rPr>
                <w:rFonts w:ascii="仿宋" w:eastAsia="仿宋" w:hAnsi="仿宋"/>
                <w:szCs w:val="21"/>
              </w:rPr>
            </w:pPr>
            <w:r w:rsidRPr="000C0F12">
              <w:rPr>
                <w:rFonts w:ascii="仿宋" w:eastAsia="仿宋" w:hAnsi="仿宋" w:hint="eastAsia"/>
                <w:szCs w:val="21"/>
              </w:rPr>
              <w:t>3、熟练掌握</w:t>
            </w:r>
            <w:proofErr w:type="spellStart"/>
            <w:r w:rsidRPr="000C0F12">
              <w:rPr>
                <w:rFonts w:ascii="仿宋" w:eastAsia="仿宋" w:hAnsi="仿宋" w:hint="eastAsia"/>
                <w:szCs w:val="21"/>
              </w:rPr>
              <w:t>ps</w:t>
            </w:r>
            <w:proofErr w:type="spellEnd"/>
            <w:r w:rsidRPr="000C0F12">
              <w:rPr>
                <w:rFonts w:ascii="仿宋" w:eastAsia="仿宋" w:hAnsi="仿宋" w:hint="eastAsia"/>
                <w:szCs w:val="21"/>
              </w:rPr>
              <w:t>软件的使用</w:t>
            </w:r>
          </w:p>
          <w:p w:rsidR="000C0F12" w:rsidRPr="000C0F12" w:rsidRDefault="000C0F12" w:rsidP="000C0F12">
            <w:pPr>
              <w:widowControl/>
              <w:spacing w:line="0" w:lineRule="atLeast"/>
              <w:rPr>
                <w:rFonts w:ascii="仿宋" w:eastAsia="仿宋" w:hAnsi="仿宋"/>
                <w:szCs w:val="21"/>
              </w:rPr>
            </w:pPr>
            <w:r w:rsidRPr="000C0F12">
              <w:rPr>
                <w:rFonts w:ascii="仿宋" w:eastAsia="仿宋" w:hAnsi="仿宋" w:hint="eastAsia"/>
                <w:szCs w:val="21"/>
              </w:rPr>
              <w:t>4、具备</w:t>
            </w:r>
            <w:r w:rsidRPr="000C0F12">
              <w:rPr>
                <w:rFonts w:ascii="仿宋" w:eastAsia="仿宋" w:hAnsi="仿宋" w:cs="Times New Roman" w:hint="eastAsia"/>
                <w:szCs w:val="21"/>
              </w:rPr>
              <w:t>网店设计中平面构成、色彩搭配、字体设计、排版与布局。</w:t>
            </w:r>
          </w:p>
          <w:p w:rsidR="000C0F12" w:rsidRPr="000C0F12" w:rsidRDefault="000C0F12" w:rsidP="000C0F12">
            <w:pPr>
              <w:widowControl/>
              <w:spacing w:line="0" w:lineRule="atLeast"/>
              <w:rPr>
                <w:rFonts w:ascii="仿宋" w:eastAsia="仿宋" w:hAnsi="仿宋"/>
                <w:szCs w:val="21"/>
              </w:rPr>
            </w:pPr>
          </w:p>
        </w:tc>
      </w:tr>
      <w:tr w:rsidR="000C0F12" w:rsidTr="00066A02">
        <w:trPr>
          <w:trHeight w:val="1894"/>
        </w:trPr>
        <w:tc>
          <w:tcPr>
            <w:tcW w:w="717" w:type="dxa"/>
            <w:vMerge w:val="restart"/>
            <w:vAlign w:val="center"/>
          </w:tcPr>
          <w:p w:rsidR="000C0F12" w:rsidRPr="000C0F12" w:rsidRDefault="000C0F12" w:rsidP="000C0F12">
            <w:pPr>
              <w:jc w:val="center"/>
              <w:rPr>
                <w:rFonts w:ascii="仿宋" w:eastAsia="仿宋" w:hAnsi="仿宋"/>
                <w:szCs w:val="21"/>
              </w:rPr>
            </w:pPr>
            <w:r w:rsidRPr="000C0F12">
              <w:rPr>
                <w:rFonts w:ascii="仿宋" w:eastAsia="仿宋" w:hAnsi="仿宋" w:hint="eastAsia"/>
                <w:szCs w:val="21"/>
              </w:rPr>
              <w:t>拓展岗位</w:t>
            </w:r>
          </w:p>
        </w:tc>
        <w:tc>
          <w:tcPr>
            <w:tcW w:w="1392" w:type="dxa"/>
            <w:vAlign w:val="center"/>
          </w:tcPr>
          <w:p w:rsidR="000C0F12" w:rsidRPr="000C0F12" w:rsidRDefault="000C0F12" w:rsidP="000C0F12">
            <w:pPr>
              <w:spacing w:line="0" w:lineRule="atLeast"/>
              <w:rPr>
                <w:rFonts w:ascii="仿宋" w:eastAsia="仿宋" w:hAnsi="仿宋"/>
                <w:szCs w:val="21"/>
              </w:rPr>
            </w:pPr>
            <w:r w:rsidRPr="000C0F12">
              <w:rPr>
                <w:rFonts w:ascii="仿宋" w:eastAsia="仿宋" w:hAnsi="仿宋" w:hint="eastAsia"/>
                <w:szCs w:val="21"/>
              </w:rPr>
              <w:t>网络</w:t>
            </w:r>
            <w:r>
              <w:rPr>
                <w:rFonts w:ascii="仿宋" w:eastAsia="仿宋" w:hAnsi="仿宋" w:hint="eastAsia"/>
                <w:szCs w:val="21"/>
              </w:rPr>
              <w:t>直播</w:t>
            </w:r>
          </w:p>
        </w:tc>
        <w:tc>
          <w:tcPr>
            <w:tcW w:w="2638" w:type="dxa"/>
            <w:vAlign w:val="center"/>
          </w:tcPr>
          <w:p w:rsidR="000C0F12" w:rsidRPr="00317E3C" w:rsidRDefault="000C0F12" w:rsidP="000C0F12">
            <w:pPr>
              <w:spacing w:line="0" w:lineRule="atLeast"/>
              <w:rPr>
                <w:rFonts w:ascii="仿宋" w:eastAsia="仿宋" w:hAnsi="仿宋"/>
                <w:szCs w:val="21"/>
              </w:rPr>
            </w:pPr>
            <w:r>
              <w:rPr>
                <w:rFonts w:ascii="仿宋" w:eastAsia="仿宋" w:hAnsi="仿宋" w:hint="eastAsia"/>
                <w:szCs w:val="21"/>
              </w:rPr>
              <w:t>1</w:t>
            </w:r>
            <w:r w:rsidRPr="00317E3C">
              <w:rPr>
                <w:rFonts w:ascii="仿宋" w:eastAsia="仿宋" w:hAnsi="仿宋" w:hint="eastAsia"/>
                <w:szCs w:val="21"/>
              </w:rPr>
              <w:t>.</w:t>
            </w:r>
            <w:r w:rsidRPr="00317E3C">
              <w:rPr>
                <w:rFonts w:ascii="仿宋" w:eastAsia="仿宋" w:hAnsi="仿宋"/>
                <w:szCs w:val="21"/>
              </w:rPr>
              <w:t>平台的规则、营销玩法</w:t>
            </w:r>
          </w:p>
          <w:p w:rsidR="000C0F12" w:rsidRPr="00317E3C" w:rsidRDefault="000C0F12" w:rsidP="000C0F12">
            <w:pPr>
              <w:spacing w:line="0" w:lineRule="atLeast"/>
              <w:ind w:left="315" w:hangingChars="150" w:hanging="315"/>
              <w:rPr>
                <w:rFonts w:ascii="仿宋" w:eastAsia="仿宋" w:hAnsi="仿宋"/>
                <w:szCs w:val="21"/>
              </w:rPr>
            </w:pPr>
            <w:r w:rsidRPr="00317E3C">
              <w:rPr>
                <w:rFonts w:ascii="仿宋" w:eastAsia="仿宋" w:hAnsi="仿宋" w:hint="eastAsia"/>
                <w:szCs w:val="21"/>
              </w:rPr>
              <w:t>2.</w:t>
            </w:r>
            <w:r w:rsidRPr="00317E3C">
              <w:rPr>
                <w:rFonts w:ascii="宋体" w:eastAsia="仿宋_GB2312" w:hAnsi="宋体" w:cs="Times New Roman" w:hint="eastAsia"/>
                <w:szCs w:val="21"/>
              </w:rPr>
              <w:t>会应用流量工具引流</w:t>
            </w:r>
          </w:p>
          <w:p w:rsidR="000C0F12" w:rsidRPr="00317E3C" w:rsidRDefault="000C0F12" w:rsidP="000C0F12">
            <w:pPr>
              <w:spacing w:line="0" w:lineRule="atLeast"/>
              <w:ind w:left="315" w:hangingChars="150" w:hanging="315"/>
              <w:rPr>
                <w:rFonts w:ascii="仿宋" w:eastAsia="仿宋" w:hAnsi="仿宋"/>
                <w:szCs w:val="21"/>
              </w:rPr>
            </w:pPr>
            <w:r w:rsidRPr="00317E3C">
              <w:rPr>
                <w:rFonts w:ascii="仿宋" w:eastAsia="仿宋" w:hAnsi="仿宋" w:hint="eastAsia"/>
                <w:szCs w:val="21"/>
              </w:rPr>
              <w:t>3.</w:t>
            </w:r>
            <w:r w:rsidRPr="00317E3C">
              <w:rPr>
                <w:rFonts w:ascii="仿宋" w:eastAsia="仿宋" w:hAnsi="仿宋"/>
                <w:szCs w:val="21"/>
              </w:rPr>
              <w:t>直播技能、IP 孵化、传播营销以及商业变现等</w:t>
            </w:r>
          </w:p>
          <w:p w:rsidR="000C0F12" w:rsidRPr="000C0F12" w:rsidRDefault="000C0F12" w:rsidP="000C0F12">
            <w:pPr>
              <w:spacing w:line="0" w:lineRule="atLeast"/>
              <w:rPr>
                <w:rFonts w:ascii="仿宋" w:eastAsia="仿宋" w:hAnsi="仿宋"/>
                <w:szCs w:val="21"/>
              </w:rPr>
            </w:pPr>
          </w:p>
        </w:tc>
        <w:tc>
          <w:tcPr>
            <w:tcW w:w="4065" w:type="dxa"/>
            <w:vAlign w:val="center"/>
          </w:tcPr>
          <w:p w:rsidR="000C0F12" w:rsidRPr="000C0F12" w:rsidRDefault="000C0F12" w:rsidP="000C0F12">
            <w:pPr>
              <w:spacing w:line="0" w:lineRule="atLeast"/>
              <w:rPr>
                <w:rFonts w:ascii="仿宋" w:eastAsia="仿宋" w:hAnsi="仿宋"/>
                <w:szCs w:val="21"/>
              </w:rPr>
            </w:pPr>
            <w:r w:rsidRPr="000C0F12">
              <w:rPr>
                <w:rFonts w:ascii="仿宋" w:eastAsia="仿宋" w:hAnsi="仿宋" w:hint="eastAsia"/>
                <w:szCs w:val="21"/>
              </w:rPr>
              <w:t>1.</w:t>
            </w:r>
            <w:r>
              <w:rPr>
                <w:rFonts w:ascii="仿宋" w:eastAsia="仿宋" w:hAnsi="仿宋" w:hint="eastAsia"/>
                <w:szCs w:val="21"/>
              </w:rPr>
              <w:t>使用各直播平台</w:t>
            </w:r>
            <w:r w:rsidRPr="000C0F12">
              <w:rPr>
                <w:rFonts w:ascii="仿宋" w:eastAsia="仿宋" w:hAnsi="仿宋" w:hint="eastAsia"/>
                <w:szCs w:val="21"/>
              </w:rPr>
              <w:t>在线</w:t>
            </w:r>
            <w:r>
              <w:rPr>
                <w:rFonts w:ascii="仿宋" w:eastAsia="仿宋" w:hAnsi="仿宋" w:hint="eastAsia"/>
                <w:szCs w:val="21"/>
              </w:rPr>
              <w:t>直播引流</w:t>
            </w:r>
          </w:p>
          <w:p w:rsidR="000C0F12" w:rsidRPr="000C0F12" w:rsidRDefault="000C0F12" w:rsidP="000C0F12">
            <w:pPr>
              <w:spacing w:line="0" w:lineRule="atLeast"/>
              <w:rPr>
                <w:rFonts w:ascii="仿宋" w:eastAsia="仿宋" w:hAnsi="仿宋"/>
                <w:szCs w:val="21"/>
              </w:rPr>
            </w:pPr>
            <w:r w:rsidRPr="000C0F12">
              <w:rPr>
                <w:rFonts w:ascii="仿宋" w:eastAsia="仿宋" w:hAnsi="仿宋" w:hint="eastAsia"/>
                <w:szCs w:val="21"/>
              </w:rPr>
              <w:t>2</w:t>
            </w:r>
            <w:r>
              <w:rPr>
                <w:rFonts w:ascii="仿宋" w:eastAsia="仿宋" w:hAnsi="仿宋" w:hint="eastAsia"/>
                <w:szCs w:val="21"/>
              </w:rPr>
              <w:t>.内容营销创作、打造个人形象</w:t>
            </w:r>
          </w:p>
          <w:p w:rsidR="000C0F12" w:rsidRPr="000C0F12" w:rsidRDefault="000C0F12" w:rsidP="000C0F12">
            <w:pPr>
              <w:spacing w:line="0" w:lineRule="atLeast"/>
              <w:ind w:left="630" w:hangingChars="300" w:hanging="630"/>
              <w:rPr>
                <w:rFonts w:ascii="仿宋" w:eastAsia="仿宋" w:hAnsi="仿宋"/>
                <w:szCs w:val="21"/>
              </w:rPr>
            </w:pPr>
            <w:r w:rsidRPr="000C0F12">
              <w:rPr>
                <w:rFonts w:ascii="仿宋" w:eastAsia="仿宋" w:hAnsi="仿宋" w:hint="eastAsia"/>
                <w:szCs w:val="21"/>
              </w:rPr>
              <w:t>3.</w:t>
            </w:r>
            <w:r>
              <w:rPr>
                <w:rFonts w:ascii="仿宋" w:eastAsia="仿宋" w:hAnsi="仿宋" w:hint="eastAsia"/>
                <w:szCs w:val="21"/>
              </w:rPr>
              <w:t>建立粉丝流量池并实现商业价值</w:t>
            </w:r>
          </w:p>
          <w:p w:rsidR="000C0F12" w:rsidRPr="000C0F12" w:rsidRDefault="000C0F12" w:rsidP="000C0F12">
            <w:pPr>
              <w:spacing w:line="0" w:lineRule="atLeast"/>
              <w:rPr>
                <w:rFonts w:ascii="仿宋" w:eastAsia="仿宋" w:hAnsi="仿宋"/>
                <w:szCs w:val="21"/>
              </w:rPr>
            </w:pPr>
          </w:p>
        </w:tc>
      </w:tr>
      <w:tr w:rsidR="000C0F12" w:rsidTr="00066A02">
        <w:trPr>
          <w:trHeight w:val="2176"/>
        </w:trPr>
        <w:tc>
          <w:tcPr>
            <w:tcW w:w="717" w:type="dxa"/>
            <w:vMerge/>
            <w:vAlign w:val="center"/>
          </w:tcPr>
          <w:p w:rsidR="000C0F12" w:rsidRPr="000C0F12" w:rsidRDefault="000C0F12" w:rsidP="000C0F12">
            <w:pPr>
              <w:rPr>
                <w:rFonts w:ascii="仿宋" w:eastAsia="仿宋" w:hAnsi="仿宋"/>
                <w:b/>
                <w:bCs/>
                <w:szCs w:val="21"/>
              </w:rPr>
            </w:pPr>
          </w:p>
        </w:tc>
        <w:tc>
          <w:tcPr>
            <w:tcW w:w="1392" w:type="dxa"/>
            <w:vAlign w:val="center"/>
          </w:tcPr>
          <w:p w:rsidR="000C0F12" w:rsidRPr="000C0F12" w:rsidRDefault="000C0F12" w:rsidP="000C0F12">
            <w:pPr>
              <w:spacing w:line="0" w:lineRule="atLeast"/>
              <w:rPr>
                <w:rFonts w:ascii="仿宋" w:eastAsia="仿宋" w:hAnsi="仿宋"/>
                <w:szCs w:val="21"/>
              </w:rPr>
            </w:pPr>
            <w:r>
              <w:rPr>
                <w:rFonts w:ascii="仿宋" w:eastAsia="仿宋" w:hAnsi="仿宋" w:hint="eastAsia"/>
                <w:szCs w:val="21"/>
              </w:rPr>
              <w:t>短视频策划、制作运营</w:t>
            </w:r>
          </w:p>
        </w:tc>
        <w:tc>
          <w:tcPr>
            <w:tcW w:w="2638" w:type="dxa"/>
            <w:vAlign w:val="center"/>
          </w:tcPr>
          <w:p w:rsidR="00AE1798" w:rsidRPr="00AE1798" w:rsidRDefault="00AE1798" w:rsidP="00AE1798">
            <w:pPr>
              <w:spacing w:line="0" w:lineRule="atLeast"/>
              <w:rPr>
                <w:rFonts w:ascii="仿宋" w:eastAsia="仿宋" w:hAnsi="仿宋"/>
                <w:szCs w:val="21"/>
              </w:rPr>
            </w:pPr>
            <w:r w:rsidRPr="00AE1798">
              <w:rPr>
                <w:rFonts w:ascii="仿宋" w:eastAsia="仿宋" w:hAnsi="仿宋" w:hint="eastAsia"/>
                <w:szCs w:val="21"/>
              </w:rPr>
              <w:t>1短视频的概念和分类</w:t>
            </w:r>
          </w:p>
          <w:p w:rsidR="00AE1798" w:rsidRDefault="00AE1798" w:rsidP="00AE1798">
            <w:pPr>
              <w:spacing w:line="0" w:lineRule="atLeast"/>
              <w:ind w:left="420" w:hangingChars="200" w:hanging="420"/>
              <w:rPr>
                <w:rFonts w:ascii="仿宋" w:eastAsia="仿宋" w:hAnsi="仿宋"/>
                <w:szCs w:val="21"/>
              </w:rPr>
            </w:pPr>
            <w:r w:rsidRPr="000C0F12">
              <w:rPr>
                <w:rFonts w:ascii="仿宋" w:eastAsia="仿宋" w:hAnsi="仿宋" w:hint="eastAsia"/>
                <w:szCs w:val="21"/>
              </w:rPr>
              <w:t>2.</w:t>
            </w:r>
            <w:r>
              <w:rPr>
                <w:rFonts w:ascii="仿宋" w:eastAsia="仿宋" w:hAnsi="仿宋" w:hint="eastAsia"/>
                <w:szCs w:val="21"/>
              </w:rPr>
              <w:t>不同的短视频平台</w:t>
            </w:r>
          </w:p>
          <w:p w:rsidR="00AE1798" w:rsidRDefault="00AE1798" w:rsidP="00AE1798">
            <w:pPr>
              <w:spacing w:line="0" w:lineRule="atLeast"/>
              <w:ind w:left="420" w:hangingChars="200" w:hanging="420"/>
              <w:rPr>
                <w:rFonts w:ascii="仿宋" w:eastAsia="仿宋" w:hAnsi="仿宋"/>
                <w:szCs w:val="21"/>
              </w:rPr>
            </w:pPr>
            <w:r>
              <w:rPr>
                <w:rFonts w:ascii="仿宋" w:eastAsia="仿宋" w:hAnsi="仿宋" w:hint="eastAsia"/>
                <w:szCs w:val="21"/>
              </w:rPr>
              <w:t>3.</w:t>
            </w:r>
            <w:r w:rsidRPr="00AE1798">
              <w:rPr>
                <w:rFonts w:ascii="仿宋" w:eastAsia="仿宋" w:hAnsi="仿宋" w:hint="eastAsia"/>
                <w:szCs w:val="21"/>
              </w:rPr>
              <w:t>了解短视频策划</w:t>
            </w:r>
          </w:p>
          <w:p w:rsidR="00AE1798" w:rsidRPr="000C0F12" w:rsidRDefault="00AE1798" w:rsidP="00AE1798">
            <w:pPr>
              <w:spacing w:line="0" w:lineRule="atLeast"/>
              <w:ind w:left="420" w:hangingChars="200" w:hanging="420"/>
              <w:rPr>
                <w:rFonts w:ascii="仿宋" w:eastAsia="仿宋" w:hAnsi="仿宋"/>
                <w:szCs w:val="21"/>
              </w:rPr>
            </w:pPr>
            <w:r>
              <w:rPr>
                <w:rFonts w:ascii="仿宋" w:eastAsia="仿宋" w:hAnsi="仿宋" w:hint="eastAsia"/>
                <w:szCs w:val="21"/>
              </w:rPr>
              <w:t>4</w:t>
            </w:r>
            <w:r w:rsidRPr="000C0F12">
              <w:rPr>
                <w:rFonts w:ascii="仿宋" w:eastAsia="仿宋" w:hAnsi="仿宋" w:hint="eastAsia"/>
                <w:szCs w:val="21"/>
              </w:rPr>
              <w:t>.</w:t>
            </w:r>
            <w:r w:rsidRPr="00AE1798">
              <w:rPr>
                <w:rFonts w:ascii="仿宋" w:eastAsia="仿宋" w:hAnsi="仿宋" w:hint="eastAsia"/>
                <w:szCs w:val="21"/>
              </w:rPr>
              <w:t>短视频运营</w:t>
            </w:r>
          </w:p>
          <w:p w:rsidR="000C0F12" w:rsidRPr="000C0F12" w:rsidRDefault="000C0F12" w:rsidP="00AE1798">
            <w:pPr>
              <w:spacing w:line="0" w:lineRule="atLeast"/>
              <w:rPr>
                <w:rFonts w:ascii="仿宋" w:eastAsia="仿宋" w:hAnsi="仿宋"/>
                <w:szCs w:val="21"/>
              </w:rPr>
            </w:pPr>
          </w:p>
        </w:tc>
        <w:tc>
          <w:tcPr>
            <w:tcW w:w="4065" w:type="dxa"/>
            <w:vAlign w:val="center"/>
          </w:tcPr>
          <w:p w:rsidR="000C0F12" w:rsidRPr="00AE1798" w:rsidRDefault="000C0F12" w:rsidP="000C0F12">
            <w:pPr>
              <w:spacing w:line="0" w:lineRule="atLeast"/>
              <w:rPr>
                <w:rFonts w:ascii="仿宋" w:eastAsia="仿宋" w:hAnsi="仿宋"/>
                <w:szCs w:val="21"/>
              </w:rPr>
            </w:pPr>
            <w:r w:rsidRPr="00AE1798">
              <w:rPr>
                <w:rFonts w:ascii="仿宋" w:eastAsia="仿宋" w:hAnsi="仿宋" w:hint="eastAsia"/>
                <w:szCs w:val="21"/>
              </w:rPr>
              <w:t>1.</w:t>
            </w:r>
            <w:r w:rsidR="00AE1798" w:rsidRPr="00AE1798">
              <w:rPr>
                <w:rFonts w:ascii="仿宋" w:eastAsia="仿宋" w:hAnsi="仿宋" w:hint="eastAsia"/>
                <w:szCs w:val="21"/>
              </w:rPr>
              <w:t>短视频工具使用方法</w:t>
            </w:r>
          </w:p>
          <w:p w:rsidR="000C0F12" w:rsidRPr="00AE1798" w:rsidRDefault="000C0F12" w:rsidP="000C0F12">
            <w:pPr>
              <w:spacing w:line="0" w:lineRule="atLeast"/>
              <w:rPr>
                <w:rFonts w:ascii="仿宋" w:eastAsia="仿宋" w:hAnsi="仿宋"/>
                <w:szCs w:val="21"/>
              </w:rPr>
            </w:pPr>
            <w:r w:rsidRPr="00AE1798">
              <w:rPr>
                <w:rFonts w:ascii="仿宋" w:eastAsia="仿宋" w:hAnsi="仿宋" w:hint="eastAsia"/>
                <w:szCs w:val="21"/>
              </w:rPr>
              <w:t>2.</w:t>
            </w:r>
            <w:r w:rsidR="00AE1798" w:rsidRPr="00AE1798">
              <w:rPr>
                <w:rFonts w:ascii="仿宋" w:eastAsia="仿宋" w:hAnsi="仿宋" w:hint="eastAsia"/>
                <w:szCs w:val="21"/>
              </w:rPr>
              <w:t>工具应用和新工具挖掘的能力</w:t>
            </w:r>
          </w:p>
          <w:p w:rsidR="000C0F12" w:rsidRPr="00AE1798" w:rsidRDefault="000C0F12" w:rsidP="000C0F12">
            <w:pPr>
              <w:spacing w:line="0" w:lineRule="atLeast"/>
              <w:rPr>
                <w:rFonts w:ascii="仿宋" w:eastAsia="仿宋" w:hAnsi="仿宋"/>
                <w:szCs w:val="21"/>
              </w:rPr>
            </w:pPr>
            <w:r w:rsidRPr="00AE1798">
              <w:rPr>
                <w:rFonts w:ascii="仿宋" w:eastAsia="仿宋" w:hAnsi="仿宋" w:hint="eastAsia"/>
                <w:szCs w:val="21"/>
              </w:rPr>
              <w:t>3.</w:t>
            </w:r>
            <w:r w:rsidR="00AE1798" w:rsidRPr="00AE1798">
              <w:rPr>
                <w:rFonts w:ascii="仿宋" w:eastAsia="仿宋" w:hAnsi="仿宋" w:hint="eastAsia"/>
                <w:szCs w:val="21"/>
              </w:rPr>
              <w:t>开展短视频策划、制作与运营等工作</w:t>
            </w:r>
          </w:p>
        </w:tc>
      </w:tr>
    </w:tbl>
    <w:p w:rsidR="00066A02" w:rsidRDefault="00066A02" w:rsidP="00066A02">
      <w:pPr>
        <w:spacing w:line="400" w:lineRule="exact"/>
        <w:ind w:leftChars="200" w:left="420"/>
        <w:jc w:val="left"/>
        <w:rPr>
          <w:rFonts w:ascii="等线" w:eastAsia="等线" w:hAnsi="宋体"/>
          <w:b/>
          <w:color w:val="000000"/>
          <w:sz w:val="28"/>
        </w:rPr>
      </w:pPr>
    </w:p>
    <w:p w:rsidR="00066A02" w:rsidRDefault="00066A02" w:rsidP="00066A02">
      <w:pPr>
        <w:spacing w:line="400" w:lineRule="exact"/>
        <w:ind w:leftChars="200" w:left="420"/>
        <w:jc w:val="center"/>
        <w:rPr>
          <w:rFonts w:ascii="等线" w:eastAsia="等线" w:hAnsi="宋体"/>
          <w:b/>
          <w:color w:val="000000"/>
          <w:sz w:val="28"/>
        </w:rPr>
      </w:pPr>
      <w:r w:rsidRPr="00E46A52">
        <w:rPr>
          <w:rFonts w:ascii="等线" w:eastAsia="等线" w:hAnsi="宋体" w:hint="eastAsia"/>
          <w:b/>
          <w:color w:val="000000"/>
          <w:sz w:val="28"/>
        </w:rPr>
        <w:lastRenderedPageBreak/>
        <w:t>课程设置与教学时间分配</w:t>
      </w:r>
    </w:p>
    <w:tbl>
      <w:tblPr>
        <w:tblW w:w="10109" w:type="dxa"/>
        <w:jc w:val="center"/>
        <w:tblLayout w:type="fixed"/>
        <w:tblLook w:val="0000"/>
      </w:tblPr>
      <w:tblGrid>
        <w:gridCol w:w="456"/>
        <w:gridCol w:w="475"/>
        <w:gridCol w:w="1616"/>
        <w:gridCol w:w="720"/>
        <w:gridCol w:w="706"/>
        <w:gridCol w:w="861"/>
        <w:gridCol w:w="709"/>
        <w:gridCol w:w="670"/>
        <w:gridCol w:w="726"/>
        <w:gridCol w:w="695"/>
        <w:gridCol w:w="699"/>
        <w:gridCol w:w="702"/>
        <w:gridCol w:w="562"/>
        <w:gridCol w:w="512"/>
      </w:tblGrid>
      <w:tr w:rsidR="00066A02" w:rsidRPr="00066A02" w:rsidTr="0082503D">
        <w:trPr>
          <w:trHeight w:val="359"/>
          <w:jc w:val="center"/>
        </w:trPr>
        <w:tc>
          <w:tcPr>
            <w:tcW w:w="456" w:type="dxa"/>
            <w:vMerge w:val="restart"/>
            <w:tcBorders>
              <w:top w:val="single" w:sz="4" w:space="0" w:color="auto"/>
              <w:left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Cs/>
                <w:kern w:val="0"/>
                <w:szCs w:val="21"/>
              </w:rPr>
            </w:pPr>
            <w:r w:rsidRPr="00066A02">
              <w:rPr>
                <w:rFonts w:ascii="仿宋" w:eastAsia="仿宋" w:hAnsi="仿宋" w:cs="宋体" w:hint="eastAsia"/>
                <w:bCs/>
                <w:kern w:val="0"/>
                <w:szCs w:val="21"/>
              </w:rPr>
              <w:t>课程类别</w:t>
            </w:r>
          </w:p>
        </w:tc>
        <w:tc>
          <w:tcPr>
            <w:tcW w:w="475" w:type="dxa"/>
            <w:vMerge w:val="restart"/>
            <w:tcBorders>
              <w:top w:val="single" w:sz="4" w:space="0" w:color="auto"/>
              <w:left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Cs/>
                <w:kern w:val="0"/>
                <w:szCs w:val="21"/>
              </w:rPr>
            </w:pPr>
            <w:r w:rsidRPr="00066A02">
              <w:rPr>
                <w:rFonts w:ascii="仿宋" w:eastAsia="仿宋" w:hAnsi="仿宋" w:cs="宋体" w:hint="eastAsia"/>
                <w:bCs/>
                <w:kern w:val="0"/>
                <w:szCs w:val="21"/>
              </w:rPr>
              <w:t>序号</w:t>
            </w:r>
          </w:p>
        </w:tc>
        <w:tc>
          <w:tcPr>
            <w:tcW w:w="1616" w:type="dxa"/>
            <w:vMerge w:val="restart"/>
            <w:tcBorders>
              <w:top w:val="single" w:sz="4" w:space="0" w:color="auto"/>
              <w:left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Cs/>
                <w:kern w:val="0"/>
                <w:szCs w:val="21"/>
              </w:rPr>
            </w:pPr>
            <w:r w:rsidRPr="00066A02">
              <w:rPr>
                <w:rFonts w:ascii="仿宋" w:eastAsia="仿宋" w:hAnsi="仿宋" w:cs="宋体" w:hint="eastAsia"/>
                <w:bCs/>
                <w:kern w:val="0"/>
                <w:szCs w:val="21"/>
              </w:rPr>
              <w:t>课程名称</w:t>
            </w:r>
          </w:p>
        </w:tc>
        <w:tc>
          <w:tcPr>
            <w:tcW w:w="720" w:type="dxa"/>
            <w:vMerge w:val="restart"/>
            <w:tcBorders>
              <w:top w:val="single" w:sz="4" w:space="0" w:color="auto"/>
              <w:left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Cs/>
                <w:kern w:val="0"/>
                <w:szCs w:val="21"/>
              </w:rPr>
            </w:pPr>
            <w:r w:rsidRPr="00066A02">
              <w:rPr>
                <w:rFonts w:ascii="仿宋" w:eastAsia="仿宋" w:hAnsi="仿宋" w:cs="宋体" w:hint="eastAsia"/>
                <w:bCs/>
                <w:kern w:val="0"/>
                <w:szCs w:val="21"/>
              </w:rPr>
              <w:t>总课时</w:t>
            </w:r>
          </w:p>
        </w:tc>
        <w:tc>
          <w:tcPr>
            <w:tcW w:w="706" w:type="dxa"/>
            <w:vMerge w:val="restart"/>
            <w:tcBorders>
              <w:top w:val="single" w:sz="4" w:space="0" w:color="auto"/>
              <w:left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Cs/>
                <w:kern w:val="0"/>
                <w:szCs w:val="21"/>
              </w:rPr>
            </w:pPr>
            <w:r w:rsidRPr="00066A02">
              <w:rPr>
                <w:rFonts w:ascii="仿宋" w:eastAsia="仿宋" w:hAnsi="仿宋" w:cs="宋体" w:hint="eastAsia"/>
                <w:bCs/>
                <w:kern w:val="0"/>
                <w:szCs w:val="21"/>
              </w:rPr>
              <w:t>理论</w:t>
            </w:r>
          </w:p>
          <w:p w:rsidR="00066A02" w:rsidRPr="00066A02" w:rsidRDefault="00066A02" w:rsidP="00287FEF">
            <w:pPr>
              <w:widowControl/>
              <w:jc w:val="center"/>
              <w:rPr>
                <w:rFonts w:ascii="仿宋" w:eastAsia="仿宋" w:hAnsi="仿宋" w:cs="宋体"/>
                <w:bCs/>
                <w:kern w:val="0"/>
                <w:szCs w:val="21"/>
              </w:rPr>
            </w:pPr>
            <w:r w:rsidRPr="00066A02">
              <w:rPr>
                <w:rFonts w:ascii="仿宋" w:eastAsia="仿宋" w:hAnsi="仿宋" w:cs="宋体" w:hint="eastAsia"/>
                <w:bCs/>
                <w:kern w:val="0"/>
                <w:szCs w:val="21"/>
              </w:rPr>
              <w:t>课时</w:t>
            </w:r>
          </w:p>
        </w:tc>
        <w:tc>
          <w:tcPr>
            <w:tcW w:w="861" w:type="dxa"/>
            <w:vMerge w:val="restart"/>
            <w:tcBorders>
              <w:top w:val="single" w:sz="4" w:space="0" w:color="auto"/>
              <w:left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Cs/>
                <w:kern w:val="0"/>
                <w:szCs w:val="21"/>
              </w:rPr>
            </w:pPr>
            <w:r w:rsidRPr="00066A02">
              <w:rPr>
                <w:rFonts w:ascii="仿宋" w:eastAsia="仿宋" w:hAnsi="仿宋" w:cs="宋体" w:hint="eastAsia"/>
                <w:bCs/>
                <w:kern w:val="0"/>
                <w:szCs w:val="21"/>
              </w:rPr>
              <w:t>实践课时</w:t>
            </w:r>
          </w:p>
        </w:tc>
        <w:tc>
          <w:tcPr>
            <w:tcW w:w="4200" w:type="dxa"/>
            <w:gridSpan w:val="6"/>
            <w:tcBorders>
              <w:top w:val="single" w:sz="4" w:space="0" w:color="auto"/>
              <w:left w:val="nil"/>
              <w:bottom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Cs/>
                <w:kern w:val="0"/>
                <w:szCs w:val="21"/>
              </w:rPr>
            </w:pPr>
            <w:r w:rsidRPr="00066A02">
              <w:rPr>
                <w:rFonts w:ascii="仿宋" w:eastAsia="仿宋" w:hAnsi="仿宋" w:cs="宋体" w:hint="eastAsia"/>
                <w:bCs/>
                <w:kern w:val="0"/>
                <w:szCs w:val="21"/>
              </w:rPr>
              <w:t>按学期按排周课时</w:t>
            </w:r>
          </w:p>
        </w:tc>
        <w:tc>
          <w:tcPr>
            <w:tcW w:w="1074" w:type="dxa"/>
            <w:gridSpan w:val="2"/>
            <w:vMerge w:val="restart"/>
            <w:tcBorders>
              <w:top w:val="single" w:sz="4" w:space="0" w:color="auto"/>
              <w:left w:val="single" w:sz="4" w:space="0" w:color="auto"/>
              <w:bottom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Cs/>
                <w:kern w:val="0"/>
                <w:szCs w:val="21"/>
              </w:rPr>
            </w:pPr>
            <w:r w:rsidRPr="00066A02">
              <w:rPr>
                <w:rFonts w:ascii="仿宋" w:eastAsia="仿宋" w:hAnsi="仿宋" w:cs="宋体" w:hint="eastAsia"/>
                <w:bCs/>
                <w:kern w:val="0"/>
                <w:szCs w:val="21"/>
              </w:rPr>
              <w:t>考试</w:t>
            </w:r>
          </w:p>
          <w:p w:rsidR="00066A02" w:rsidRPr="00066A02" w:rsidRDefault="00066A02" w:rsidP="00287FEF">
            <w:pPr>
              <w:widowControl/>
              <w:jc w:val="center"/>
              <w:rPr>
                <w:rFonts w:ascii="仿宋" w:eastAsia="仿宋" w:hAnsi="仿宋" w:cs="宋体"/>
                <w:bCs/>
                <w:kern w:val="0"/>
                <w:szCs w:val="21"/>
              </w:rPr>
            </w:pPr>
            <w:r w:rsidRPr="00066A02">
              <w:rPr>
                <w:rFonts w:ascii="仿宋" w:eastAsia="仿宋" w:hAnsi="仿宋" w:cs="宋体" w:hint="eastAsia"/>
                <w:bCs/>
                <w:kern w:val="0"/>
                <w:szCs w:val="21"/>
              </w:rPr>
              <w:t>考查</w:t>
            </w:r>
          </w:p>
        </w:tc>
      </w:tr>
      <w:tr w:rsidR="00066A02" w:rsidRPr="00066A02" w:rsidTr="0082503D">
        <w:trPr>
          <w:trHeight w:val="332"/>
          <w:jc w:val="center"/>
        </w:trPr>
        <w:tc>
          <w:tcPr>
            <w:tcW w:w="456" w:type="dxa"/>
            <w:vMerge/>
            <w:tcBorders>
              <w:left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
                <w:bCs/>
                <w:kern w:val="0"/>
                <w:szCs w:val="21"/>
              </w:rPr>
            </w:pPr>
          </w:p>
        </w:tc>
        <w:tc>
          <w:tcPr>
            <w:tcW w:w="475" w:type="dxa"/>
            <w:vMerge/>
            <w:tcBorders>
              <w:left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
                <w:bCs/>
                <w:kern w:val="0"/>
                <w:szCs w:val="21"/>
              </w:rPr>
            </w:pPr>
          </w:p>
        </w:tc>
        <w:tc>
          <w:tcPr>
            <w:tcW w:w="1616" w:type="dxa"/>
            <w:vMerge/>
            <w:tcBorders>
              <w:left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
                <w:bCs/>
                <w:kern w:val="0"/>
                <w:szCs w:val="21"/>
              </w:rPr>
            </w:pPr>
          </w:p>
        </w:tc>
        <w:tc>
          <w:tcPr>
            <w:tcW w:w="720" w:type="dxa"/>
            <w:vMerge/>
            <w:tcBorders>
              <w:left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
                <w:bCs/>
                <w:kern w:val="0"/>
                <w:szCs w:val="21"/>
              </w:rPr>
            </w:pPr>
          </w:p>
        </w:tc>
        <w:tc>
          <w:tcPr>
            <w:tcW w:w="706" w:type="dxa"/>
            <w:vMerge/>
            <w:tcBorders>
              <w:left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
                <w:bCs/>
                <w:kern w:val="0"/>
                <w:szCs w:val="21"/>
              </w:rPr>
            </w:pPr>
          </w:p>
        </w:tc>
        <w:tc>
          <w:tcPr>
            <w:tcW w:w="861" w:type="dxa"/>
            <w:vMerge/>
            <w:tcBorders>
              <w:left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
                <w:bCs/>
                <w:kern w:val="0"/>
                <w:szCs w:val="21"/>
              </w:rPr>
            </w:pPr>
          </w:p>
        </w:tc>
        <w:tc>
          <w:tcPr>
            <w:tcW w:w="1379" w:type="dxa"/>
            <w:gridSpan w:val="2"/>
            <w:tcBorders>
              <w:top w:val="single" w:sz="4" w:space="0" w:color="auto"/>
              <w:left w:val="nil"/>
              <w:bottom w:val="single" w:sz="4" w:space="0" w:color="auto"/>
              <w:right w:val="single" w:sz="4" w:space="0" w:color="000000"/>
            </w:tcBorders>
            <w:vAlign w:val="center"/>
          </w:tcPr>
          <w:p w:rsidR="00066A02" w:rsidRPr="00066A02" w:rsidRDefault="00066A02" w:rsidP="00287FEF">
            <w:pPr>
              <w:widowControl/>
              <w:jc w:val="center"/>
              <w:rPr>
                <w:rFonts w:ascii="仿宋" w:eastAsia="仿宋" w:hAnsi="仿宋" w:cs="宋体"/>
                <w:bCs/>
                <w:kern w:val="0"/>
                <w:szCs w:val="21"/>
              </w:rPr>
            </w:pPr>
            <w:r w:rsidRPr="00066A02">
              <w:rPr>
                <w:rFonts w:ascii="仿宋" w:eastAsia="仿宋" w:hAnsi="仿宋" w:cs="宋体" w:hint="eastAsia"/>
                <w:bCs/>
                <w:kern w:val="0"/>
                <w:szCs w:val="21"/>
              </w:rPr>
              <w:t>第一学年</w:t>
            </w:r>
          </w:p>
        </w:tc>
        <w:tc>
          <w:tcPr>
            <w:tcW w:w="1421" w:type="dxa"/>
            <w:gridSpan w:val="2"/>
            <w:tcBorders>
              <w:top w:val="single" w:sz="4" w:space="0" w:color="auto"/>
              <w:left w:val="nil"/>
              <w:bottom w:val="single" w:sz="4" w:space="0" w:color="auto"/>
              <w:right w:val="single" w:sz="4" w:space="0" w:color="000000"/>
            </w:tcBorders>
            <w:vAlign w:val="center"/>
          </w:tcPr>
          <w:p w:rsidR="00066A02" w:rsidRPr="00066A02" w:rsidRDefault="00066A02" w:rsidP="00287FEF">
            <w:pPr>
              <w:widowControl/>
              <w:jc w:val="center"/>
              <w:rPr>
                <w:rFonts w:ascii="仿宋" w:eastAsia="仿宋" w:hAnsi="仿宋" w:cs="宋体"/>
                <w:bCs/>
                <w:kern w:val="0"/>
                <w:szCs w:val="21"/>
              </w:rPr>
            </w:pPr>
            <w:r w:rsidRPr="00066A02">
              <w:rPr>
                <w:rFonts w:ascii="仿宋" w:eastAsia="仿宋" w:hAnsi="仿宋" w:cs="宋体" w:hint="eastAsia"/>
                <w:bCs/>
                <w:kern w:val="0"/>
                <w:szCs w:val="21"/>
              </w:rPr>
              <w:t>第二学年</w:t>
            </w:r>
          </w:p>
        </w:tc>
        <w:tc>
          <w:tcPr>
            <w:tcW w:w="1400" w:type="dxa"/>
            <w:gridSpan w:val="2"/>
            <w:tcBorders>
              <w:top w:val="single" w:sz="4" w:space="0" w:color="auto"/>
              <w:left w:val="nil"/>
              <w:bottom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Cs/>
                <w:kern w:val="0"/>
                <w:szCs w:val="21"/>
              </w:rPr>
            </w:pPr>
            <w:r w:rsidRPr="00066A02">
              <w:rPr>
                <w:rFonts w:ascii="仿宋" w:eastAsia="仿宋" w:hAnsi="仿宋" w:cs="宋体" w:hint="eastAsia"/>
                <w:bCs/>
                <w:kern w:val="0"/>
                <w:szCs w:val="21"/>
              </w:rPr>
              <w:t>第三学年</w:t>
            </w:r>
          </w:p>
        </w:tc>
        <w:tc>
          <w:tcPr>
            <w:tcW w:w="1074" w:type="dxa"/>
            <w:gridSpan w:val="2"/>
            <w:vMerge/>
            <w:tcBorders>
              <w:top w:val="single" w:sz="4" w:space="0" w:color="auto"/>
              <w:left w:val="single" w:sz="4" w:space="0" w:color="auto"/>
              <w:bottom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
                <w:bCs/>
                <w:kern w:val="0"/>
                <w:szCs w:val="21"/>
              </w:rPr>
            </w:pPr>
          </w:p>
        </w:tc>
      </w:tr>
      <w:tr w:rsidR="00066A02" w:rsidRPr="00066A02" w:rsidTr="0082503D">
        <w:trPr>
          <w:trHeight w:val="522"/>
          <w:jc w:val="center"/>
        </w:trPr>
        <w:tc>
          <w:tcPr>
            <w:tcW w:w="456" w:type="dxa"/>
            <w:vMerge/>
            <w:tcBorders>
              <w:left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
                <w:bCs/>
                <w:kern w:val="0"/>
                <w:szCs w:val="21"/>
              </w:rPr>
            </w:pPr>
          </w:p>
        </w:tc>
        <w:tc>
          <w:tcPr>
            <w:tcW w:w="475" w:type="dxa"/>
            <w:vMerge/>
            <w:tcBorders>
              <w:left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
                <w:bCs/>
                <w:kern w:val="0"/>
                <w:szCs w:val="21"/>
              </w:rPr>
            </w:pPr>
          </w:p>
        </w:tc>
        <w:tc>
          <w:tcPr>
            <w:tcW w:w="1616" w:type="dxa"/>
            <w:vMerge/>
            <w:tcBorders>
              <w:left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
                <w:bCs/>
                <w:kern w:val="0"/>
                <w:szCs w:val="21"/>
              </w:rPr>
            </w:pPr>
          </w:p>
        </w:tc>
        <w:tc>
          <w:tcPr>
            <w:tcW w:w="720" w:type="dxa"/>
            <w:vMerge/>
            <w:tcBorders>
              <w:left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
                <w:bCs/>
                <w:kern w:val="0"/>
                <w:szCs w:val="21"/>
              </w:rPr>
            </w:pPr>
          </w:p>
        </w:tc>
        <w:tc>
          <w:tcPr>
            <w:tcW w:w="706" w:type="dxa"/>
            <w:vMerge/>
            <w:tcBorders>
              <w:left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
                <w:bCs/>
                <w:kern w:val="0"/>
                <w:szCs w:val="21"/>
              </w:rPr>
            </w:pPr>
          </w:p>
        </w:tc>
        <w:tc>
          <w:tcPr>
            <w:tcW w:w="861" w:type="dxa"/>
            <w:vMerge/>
            <w:tcBorders>
              <w:left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
                <w:bCs/>
                <w:kern w:val="0"/>
                <w:szCs w:val="21"/>
              </w:rPr>
            </w:pPr>
          </w:p>
        </w:tc>
        <w:tc>
          <w:tcPr>
            <w:tcW w:w="709" w:type="dxa"/>
            <w:tcBorders>
              <w:top w:val="nil"/>
              <w:left w:val="nil"/>
              <w:bottom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第一学期</w:t>
            </w:r>
          </w:p>
        </w:tc>
        <w:tc>
          <w:tcPr>
            <w:tcW w:w="670" w:type="dxa"/>
            <w:tcBorders>
              <w:top w:val="nil"/>
              <w:left w:val="nil"/>
              <w:bottom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第二学期</w:t>
            </w:r>
          </w:p>
        </w:tc>
        <w:tc>
          <w:tcPr>
            <w:tcW w:w="726" w:type="dxa"/>
            <w:tcBorders>
              <w:top w:val="nil"/>
              <w:left w:val="nil"/>
              <w:bottom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Cs/>
                <w:kern w:val="0"/>
                <w:szCs w:val="21"/>
              </w:rPr>
            </w:pPr>
            <w:r w:rsidRPr="00066A02">
              <w:rPr>
                <w:rFonts w:ascii="仿宋" w:eastAsia="仿宋" w:hAnsi="仿宋" w:cs="宋体" w:hint="eastAsia"/>
                <w:bCs/>
                <w:kern w:val="0"/>
                <w:szCs w:val="21"/>
              </w:rPr>
              <w:t>第一学期</w:t>
            </w:r>
          </w:p>
        </w:tc>
        <w:tc>
          <w:tcPr>
            <w:tcW w:w="695" w:type="dxa"/>
            <w:tcBorders>
              <w:top w:val="nil"/>
              <w:left w:val="nil"/>
              <w:bottom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Cs/>
                <w:kern w:val="0"/>
                <w:szCs w:val="21"/>
              </w:rPr>
            </w:pPr>
            <w:r w:rsidRPr="00066A02">
              <w:rPr>
                <w:rFonts w:ascii="仿宋" w:eastAsia="仿宋" w:hAnsi="仿宋" w:cs="宋体" w:hint="eastAsia"/>
                <w:bCs/>
                <w:kern w:val="0"/>
                <w:szCs w:val="21"/>
              </w:rPr>
              <w:t>第二学期</w:t>
            </w:r>
          </w:p>
        </w:tc>
        <w:tc>
          <w:tcPr>
            <w:tcW w:w="699" w:type="dxa"/>
            <w:tcBorders>
              <w:top w:val="nil"/>
              <w:left w:val="nil"/>
              <w:bottom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Cs/>
                <w:kern w:val="0"/>
                <w:szCs w:val="21"/>
              </w:rPr>
            </w:pPr>
            <w:r w:rsidRPr="00066A02">
              <w:rPr>
                <w:rFonts w:ascii="仿宋" w:eastAsia="仿宋" w:hAnsi="仿宋" w:cs="宋体" w:hint="eastAsia"/>
                <w:bCs/>
                <w:kern w:val="0"/>
                <w:szCs w:val="21"/>
              </w:rPr>
              <w:t>第一学期</w:t>
            </w:r>
          </w:p>
        </w:tc>
        <w:tc>
          <w:tcPr>
            <w:tcW w:w="702" w:type="dxa"/>
            <w:tcBorders>
              <w:top w:val="nil"/>
              <w:left w:val="nil"/>
              <w:bottom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Cs/>
                <w:kern w:val="0"/>
                <w:szCs w:val="21"/>
              </w:rPr>
            </w:pPr>
            <w:r w:rsidRPr="00066A02">
              <w:rPr>
                <w:rFonts w:ascii="仿宋" w:eastAsia="仿宋" w:hAnsi="仿宋" w:cs="宋体" w:hint="eastAsia"/>
                <w:bCs/>
                <w:kern w:val="0"/>
                <w:szCs w:val="21"/>
              </w:rPr>
              <w:t>第二学期</w:t>
            </w:r>
          </w:p>
        </w:tc>
        <w:tc>
          <w:tcPr>
            <w:tcW w:w="562" w:type="dxa"/>
            <w:vMerge w:val="restart"/>
            <w:tcBorders>
              <w:top w:val="single" w:sz="4" w:space="0" w:color="auto"/>
              <w:left w:val="single" w:sz="4" w:space="0" w:color="auto"/>
              <w:bottom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Cs/>
                <w:kern w:val="0"/>
                <w:szCs w:val="21"/>
              </w:rPr>
            </w:pPr>
            <w:r w:rsidRPr="00066A02">
              <w:rPr>
                <w:rFonts w:ascii="仿宋" w:eastAsia="仿宋" w:hAnsi="仿宋" w:cs="宋体" w:hint="eastAsia"/>
                <w:bCs/>
                <w:kern w:val="0"/>
                <w:szCs w:val="21"/>
              </w:rPr>
              <w:t>考试</w:t>
            </w:r>
          </w:p>
        </w:tc>
        <w:tc>
          <w:tcPr>
            <w:tcW w:w="512" w:type="dxa"/>
            <w:vMerge w:val="restart"/>
            <w:tcBorders>
              <w:top w:val="single" w:sz="4" w:space="0" w:color="auto"/>
              <w:left w:val="single" w:sz="4" w:space="0" w:color="auto"/>
              <w:bottom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Cs/>
                <w:kern w:val="0"/>
                <w:szCs w:val="21"/>
              </w:rPr>
            </w:pPr>
            <w:r w:rsidRPr="00066A02">
              <w:rPr>
                <w:rFonts w:ascii="仿宋" w:eastAsia="仿宋" w:hAnsi="仿宋" w:cs="宋体" w:hint="eastAsia"/>
                <w:bCs/>
                <w:kern w:val="0"/>
                <w:szCs w:val="21"/>
              </w:rPr>
              <w:t>考查</w:t>
            </w:r>
          </w:p>
        </w:tc>
      </w:tr>
      <w:tr w:rsidR="00066A02" w:rsidRPr="00066A02" w:rsidTr="0082503D">
        <w:trPr>
          <w:trHeight w:val="522"/>
          <w:jc w:val="center"/>
        </w:trPr>
        <w:tc>
          <w:tcPr>
            <w:tcW w:w="456" w:type="dxa"/>
            <w:vMerge/>
            <w:tcBorders>
              <w:left w:val="single" w:sz="4" w:space="0" w:color="auto"/>
              <w:bottom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
                <w:bCs/>
                <w:kern w:val="0"/>
                <w:szCs w:val="21"/>
              </w:rPr>
            </w:pPr>
          </w:p>
        </w:tc>
        <w:tc>
          <w:tcPr>
            <w:tcW w:w="475" w:type="dxa"/>
            <w:vMerge/>
            <w:tcBorders>
              <w:left w:val="single" w:sz="4" w:space="0" w:color="auto"/>
              <w:bottom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
                <w:bCs/>
                <w:kern w:val="0"/>
                <w:szCs w:val="21"/>
              </w:rPr>
            </w:pPr>
          </w:p>
        </w:tc>
        <w:tc>
          <w:tcPr>
            <w:tcW w:w="1616" w:type="dxa"/>
            <w:vMerge/>
            <w:tcBorders>
              <w:left w:val="single" w:sz="4" w:space="0" w:color="auto"/>
              <w:bottom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
                <w:bCs/>
                <w:kern w:val="0"/>
                <w:szCs w:val="21"/>
              </w:rPr>
            </w:pPr>
          </w:p>
        </w:tc>
        <w:tc>
          <w:tcPr>
            <w:tcW w:w="720" w:type="dxa"/>
            <w:vMerge/>
            <w:tcBorders>
              <w:left w:val="single" w:sz="4" w:space="0" w:color="auto"/>
              <w:bottom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
                <w:bCs/>
                <w:kern w:val="0"/>
                <w:szCs w:val="21"/>
              </w:rPr>
            </w:pPr>
          </w:p>
        </w:tc>
        <w:tc>
          <w:tcPr>
            <w:tcW w:w="706" w:type="dxa"/>
            <w:vMerge/>
            <w:tcBorders>
              <w:left w:val="single" w:sz="4" w:space="0" w:color="auto"/>
              <w:bottom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
                <w:bCs/>
                <w:kern w:val="0"/>
                <w:szCs w:val="21"/>
              </w:rPr>
            </w:pPr>
          </w:p>
        </w:tc>
        <w:tc>
          <w:tcPr>
            <w:tcW w:w="861" w:type="dxa"/>
            <w:vMerge/>
            <w:tcBorders>
              <w:left w:val="single" w:sz="4" w:space="0" w:color="auto"/>
              <w:bottom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
                <w:bCs/>
                <w:kern w:val="0"/>
                <w:szCs w:val="21"/>
              </w:rPr>
            </w:pPr>
          </w:p>
        </w:tc>
        <w:tc>
          <w:tcPr>
            <w:tcW w:w="709" w:type="dxa"/>
            <w:tcBorders>
              <w:top w:val="nil"/>
              <w:left w:val="nil"/>
              <w:bottom w:val="single" w:sz="4" w:space="0" w:color="auto"/>
              <w:right w:val="single" w:sz="4" w:space="0" w:color="auto"/>
            </w:tcBorders>
            <w:vAlign w:val="center"/>
          </w:tcPr>
          <w:p w:rsidR="00066A02" w:rsidRPr="00066A02" w:rsidRDefault="007E1D2B" w:rsidP="00287FEF">
            <w:pPr>
              <w:widowControl/>
              <w:jc w:val="center"/>
              <w:rPr>
                <w:rFonts w:ascii="仿宋" w:eastAsia="仿宋" w:hAnsi="仿宋" w:cs="宋体"/>
                <w:spacing w:val="-8"/>
                <w:kern w:val="0"/>
                <w:szCs w:val="21"/>
              </w:rPr>
            </w:pPr>
            <w:r>
              <w:rPr>
                <w:rFonts w:ascii="仿宋" w:eastAsia="仿宋" w:hAnsi="仿宋" w:cs="宋体" w:hint="eastAsia"/>
                <w:spacing w:val="-8"/>
                <w:kern w:val="0"/>
                <w:szCs w:val="21"/>
              </w:rPr>
              <w:t>18</w:t>
            </w:r>
          </w:p>
        </w:tc>
        <w:tc>
          <w:tcPr>
            <w:tcW w:w="670" w:type="dxa"/>
            <w:tcBorders>
              <w:top w:val="nil"/>
              <w:left w:val="nil"/>
              <w:bottom w:val="single" w:sz="4" w:space="0" w:color="auto"/>
              <w:right w:val="single" w:sz="4" w:space="0" w:color="auto"/>
            </w:tcBorders>
            <w:vAlign w:val="center"/>
          </w:tcPr>
          <w:p w:rsidR="00066A02" w:rsidRPr="00066A02" w:rsidRDefault="007E1D2B" w:rsidP="00287FEF">
            <w:pPr>
              <w:jc w:val="center"/>
              <w:rPr>
                <w:rFonts w:ascii="仿宋" w:eastAsia="仿宋" w:hAnsi="仿宋"/>
                <w:spacing w:val="-8"/>
                <w:szCs w:val="21"/>
              </w:rPr>
            </w:pPr>
            <w:r>
              <w:rPr>
                <w:rFonts w:ascii="仿宋" w:eastAsia="仿宋" w:hAnsi="仿宋" w:cs="宋体" w:hint="eastAsia"/>
                <w:spacing w:val="-8"/>
                <w:kern w:val="0"/>
                <w:szCs w:val="21"/>
              </w:rPr>
              <w:t>18</w:t>
            </w:r>
          </w:p>
        </w:tc>
        <w:tc>
          <w:tcPr>
            <w:tcW w:w="726" w:type="dxa"/>
            <w:tcBorders>
              <w:top w:val="nil"/>
              <w:left w:val="nil"/>
              <w:bottom w:val="single" w:sz="4" w:space="0" w:color="auto"/>
              <w:right w:val="single" w:sz="4" w:space="0" w:color="auto"/>
            </w:tcBorders>
            <w:vAlign w:val="center"/>
          </w:tcPr>
          <w:p w:rsidR="00066A02" w:rsidRPr="00066A02" w:rsidRDefault="007E1D2B" w:rsidP="00287FEF">
            <w:pPr>
              <w:jc w:val="center"/>
              <w:rPr>
                <w:rFonts w:ascii="仿宋" w:eastAsia="仿宋" w:hAnsi="仿宋"/>
                <w:spacing w:val="-8"/>
                <w:szCs w:val="21"/>
              </w:rPr>
            </w:pPr>
            <w:r>
              <w:rPr>
                <w:rFonts w:ascii="仿宋" w:eastAsia="仿宋" w:hAnsi="仿宋" w:cs="宋体" w:hint="eastAsia"/>
                <w:spacing w:val="-8"/>
                <w:kern w:val="0"/>
                <w:szCs w:val="21"/>
              </w:rPr>
              <w:t>18</w:t>
            </w:r>
          </w:p>
        </w:tc>
        <w:tc>
          <w:tcPr>
            <w:tcW w:w="695" w:type="dxa"/>
            <w:tcBorders>
              <w:top w:val="nil"/>
              <w:left w:val="nil"/>
              <w:bottom w:val="single" w:sz="4" w:space="0" w:color="auto"/>
              <w:right w:val="single" w:sz="4" w:space="0" w:color="auto"/>
            </w:tcBorders>
            <w:vAlign w:val="center"/>
          </w:tcPr>
          <w:p w:rsidR="00066A02" w:rsidRPr="00066A02" w:rsidRDefault="007E1D2B" w:rsidP="00287FEF">
            <w:pPr>
              <w:jc w:val="center"/>
              <w:rPr>
                <w:rFonts w:ascii="仿宋" w:eastAsia="仿宋" w:hAnsi="仿宋"/>
                <w:spacing w:val="-8"/>
                <w:szCs w:val="21"/>
              </w:rPr>
            </w:pPr>
            <w:r>
              <w:rPr>
                <w:rFonts w:ascii="仿宋" w:eastAsia="仿宋" w:hAnsi="仿宋" w:cs="宋体" w:hint="eastAsia"/>
                <w:spacing w:val="-8"/>
                <w:kern w:val="0"/>
                <w:szCs w:val="21"/>
              </w:rPr>
              <w:t>18</w:t>
            </w:r>
          </w:p>
        </w:tc>
        <w:tc>
          <w:tcPr>
            <w:tcW w:w="699" w:type="dxa"/>
            <w:tcBorders>
              <w:top w:val="nil"/>
              <w:left w:val="nil"/>
              <w:bottom w:val="single" w:sz="4" w:space="0" w:color="auto"/>
              <w:right w:val="single" w:sz="4" w:space="0" w:color="auto"/>
            </w:tcBorders>
            <w:vAlign w:val="center"/>
          </w:tcPr>
          <w:p w:rsidR="00066A02" w:rsidRPr="00066A02" w:rsidRDefault="007E1D2B" w:rsidP="00287FEF">
            <w:pPr>
              <w:jc w:val="center"/>
              <w:rPr>
                <w:rFonts w:ascii="仿宋" w:eastAsia="仿宋" w:hAnsi="仿宋"/>
                <w:spacing w:val="-8"/>
                <w:szCs w:val="21"/>
              </w:rPr>
            </w:pPr>
            <w:r>
              <w:rPr>
                <w:rFonts w:ascii="仿宋" w:eastAsia="仿宋" w:hAnsi="仿宋" w:cs="宋体" w:hint="eastAsia"/>
                <w:spacing w:val="-8"/>
                <w:kern w:val="0"/>
                <w:szCs w:val="21"/>
              </w:rPr>
              <w:t>18</w:t>
            </w:r>
          </w:p>
        </w:tc>
        <w:tc>
          <w:tcPr>
            <w:tcW w:w="702" w:type="dxa"/>
            <w:tcBorders>
              <w:top w:val="nil"/>
              <w:left w:val="nil"/>
              <w:bottom w:val="single" w:sz="4" w:space="0" w:color="auto"/>
              <w:right w:val="single" w:sz="4" w:space="0" w:color="auto"/>
            </w:tcBorders>
            <w:vAlign w:val="center"/>
          </w:tcPr>
          <w:p w:rsidR="00066A02" w:rsidRPr="00066A02" w:rsidRDefault="007E1D2B" w:rsidP="007E1D2B">
            <w:pPr>
              <w:jc w:val="center"/>
              <w:rPr>
                <w:rFonts w:ascii="仿宋" w:eastAsia="仿宋" w:hAnsi="仿宋"/>
                <w:spacing w:val="-8"/>
                <w:szCs w:val="21"/>
              </w:rPr>
            </w:pPr>
            <w:r>
              <w:rPr>
                <w:rFonts w:ascii="仿宋" w:eastAsia="仿宋" w:hAnsi="仿宋" w:cs="宋体" w:hint="eastAsia"/>
                <w:spacing w:val="-8"/>
                <w:kern w:val="0"/>
                <w:szCs w:val="21"/>
              </w:rPr>
              <w:t>18</w:t>
            </w:r>
          </w:p>
        </w:tc>
        <w:tc>
          <w:tcPr>
            <w:tcW w:w="562" w:type="dxa"/>
            <w:vMerge/>
            <w:tcBorders>
              <w:top w:val="single" w:sz="4" w:space="0" w:color="auto"/>
              <w:left w:val="single" w:sz="4" w:space="0" w:color="auto"/>
              <w:bottom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
                <w:bCs/>
                <w:kern w:val="0"/>
                <w:szCs w:val="21"/>
              </w:rPr>
            </w:pPr>
          </w:p>
        </w:tc>
        <w:tc>
          <w:tcPr>
            <w:tcW w:w="512" w:type="dxa"/>
            <w:vMerge/>
            <w:tcBorders>
              <w:top w:val="single" w:sz="4" w:space="0" w:color="auto"/>
              <w:left w:val="single" w:sz="4" w:space="0" w:color="auto"/>
              <w:bottom w:val="single" w:sz="4" w:space="0" w:color="auto"/>
              <w:right w:val="single" w:sz="4" w:space="0" w:color="auto"/>
            </w:tcBorders>
            <w:vAlign w:val="center"/>
          </w:tcPr>
          <w:p w:rsidR="00066A02" w:rsidRPr="00066A02" w:rsidRDefault="00066A02" w:rsidP="00287FEF">
            <w:pPr>
              <w:widowControl/>
              <w:jc w:val="center"/>
              <w:rPr>
                <w:rFonts w:ascii="仿宋" w:eastAsia="仿宋" w:hAnsi="仿宋" w:cs="宋体"/>
                <w:b/>
                <w:bCs/>
                <w:kern w:val="0"/>
                <w:szCs w:val="21"/>
              </w:rPr>
            </w:pPr>
          </w:p>
        </w:tc>
      </w:tr>
      <w:tr w:rsidR="001C1C1A" w:rsidRPr="00066A02" w:rsidTr="0082503D">
        <w:trPr>
          <w:trHeight w:val="469"/>
          <w:jc w:val="center"/>
        </w:trPr>
        <w:tc>
          <w:tcPr>
            <w:tcW w:w="456" w:type="dxa"/>
            <w:vMerge w:val="restart"/>
            <w:tcBorders>
              <w:top w:val="nil"/>
              <w:left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公共必修课</w:t>
            </w:r>
          </w:p>
        </w:tc>
        <w:tc>
          <w:tcPr>
            <w:tcW w:w="475" w:type="dxa"/>
            <w:tcBorders>
              <w:top w:val="nil"/>
              <w:left w:val="nil"/>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1</w:t>
            </w:r>
          </w:p>
        </w:tc>
        <w:tc>
          <w:tcPr>
            <w:tcW w:w="1616" w:type="dxa"/>
            <w:tcBorders>
              <w:top w:val="single" w:sz="4" w:space="0" w:color="auto"/>
              <w:left w:val="nil"/>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语文</w:t>
            </w:r>
          </w:p>
        </w:tc>
        <w:tc>
          <w:tcPr>
            <w:tcW w:w="72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144</w:t>
            </w:r>
          </w:p>
        </w:tc>
        <w:tc>
          <w:tcPr>
            <w:tcW w:w="70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144</w:t>
            </w:r>
          </w:p>
        </w:tc>
        <w:tc>
          <w:tcPr>
            <w:tcW w:w="861"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67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72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695"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69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56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p>
        </w:tc>
        <w:tc>
          <w:tcPr>
            <w:tcW w:w="51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r w:rsidRPr="00066A02">
              <w:rPr>
                <w:rFonts w:ascii="仿宋" w:eastAsia="仿宋" w:hAnsi="仿宋" w:cs="宋体" w:hint="eastAsia"/>
                <w:color w:val="000000"/>
                <w:kern w:val="0"/>
                <w:szCs w:val="21"/>
              </w:rPr>
              <w:t>1</w:t>
            </w:r>
          </w:p>
        </w:tc>
      </w:tr>
      <w:tr w:rsidR="001C1C1A" w:rsidRPr="00066A02" w:rsidTr="0082503D">
        <w:trPr>
          <w:trHeight w:val="469"/>
          <w:jc w:val="center"/>
        </w:trPr>
        <w:tc>
          <w:tcPr>
            <w:tcW w:w="456" w:type="dxa"/>
            <w:vMerge/>
            <w:tcBorders>
              <w:left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475" w:type="dxa"/>
            <w:tcBorders>
              <w:top w:val="nil"/>
              <w:left w:val="nil"/>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2</w:t>
            </w:r>
          </w:p>
        </w:tc>
        <w:tc>
          <w:tcPr>
            <w:tcW w:w="1616" w:type="dxa"/>
            <w:tcBorders>
              <w:top w:val="single" w:sz="4" w:space="0" w:color="auto"/>
              <w:left w:val="nil"/>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数学</w:t>
            </w:r>
          </w:p>
        </w:tc>
        <w:tc>
          <w:tcPr>
            <w:tcW w:w="72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144</w:t>
            </w:r>
          </w:p>
        </w:tc>
        <w:tc>
          <w:tcPr>
            <w:tcW w:w="70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144</w:t>
            </w:r>
          </w:p>
        </w:tc>
        <w:tc>
          <w:tcPr>
            <w:tcW w:w="861"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67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72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695"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69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56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p>
        </w:tc>
        <w:tc>
          <w:tcPr>
            <w:tcW w:w="51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r w:rsidRPr="00066A02">
              <w:rPr>
                <w:rFonts w:ascii="仿宋" w:eastAsia="仿宋" w:hAnsi="仿宋" w:cs="宋体" w:hint="eastAsia"/>
                <w:color w:val="000000"/>
                <w:kern w:val="0"/>
                <w:szCs w:val="21"/>
              </w:rPr>
              <w:t>1</w:t>
            </w:r>
          </w:p>
        </w:tc>
      </w:tr>
      <w:tr w:rsidR="001C1C1A" w:rsidRPr="00066A02" w:rsidTr="0082503D">
        <w:trPr>
          <w:trHeight w:val="469"/>
          <w:jc w:val="center"/>
        </w:trPr>
        <w:tc>
          <w:tcPr>
            <w:tcW w:w="456" w:type="dxa"/>
            <w:vMerge/>
            <w:tcBorders>
              <w:left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475" w:type="dxa"/>
            <w:tcBorders>
              <w:top w:val="nil"/>
              <w:left w:val="nil"/>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3</w:t>
            </w:r>
          </w:p>
        </w:tc>
        <w:tc>
          <w:tcPr>
            <w:tcW w:w="1616" w:type="dxa"/>
            <w:tcBorders>
              <w:top w:val="single" w:sz="4" w:space="0" w:color="auto"/>
              <w:left w:val="nil"/>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英语</w:t>
            </w:r>
          </w:p>
        </w:tc>
        <w:tc>
          <w:tcPr>
            <w:tcW w:w="72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144</w:t>
            </w:r>
          </w:p>
        </w:tc>
        <w:tc>
          <w:tcPr>
            <w:tcW w:w="70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144</w:t>
            </w:r>
          </w:p>
        </w:tc>
        <w:tc>
          <w:tcPr>
            <w:tcW w:w="861"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67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72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695"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69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56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116" w:right="-244"/>
              <w:rPr>
                <w:rFonts w:ascii="仿宋" w:eastAsia="仿宋" w:hAnsi="仿宋" w:cs="宋体"/>
                <w:bCs/>
                <w:kern w:val="0"/>
                <w:szCs w:val="21"/>
              </w:rPr>
            </w:pPr>
            <w:r w:rsidRPr="00066A02">
              <w:rPr>
                <w:rFonts w:ascii="仿宋" w:eastAsia="仿宋" w:hAnsi="仿宋" w:cs="宋体" w:hint="eastAsia"/>
                <w:bCs/>
                <w:kern w:val="0"/>
                <w:szCs w:val="21"/>
              </w:rPr>
              <w:t>1-2</w:t>
            </w:r>
          </w:p>
        </w:tc>
        <w:tc>
          <w:tcPr>
            <w:tcW w:w="51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116" w:right="-244"/>
              <w:jc w:val="center"/>
              <w:rPr>
                <w:rFonts w:ascii="仿宋" w:eastAsia="仿宋" w:hAnsi="仿宋" w:cs="宋体"/>
                <w:bCs/>
                <w:kern w:val="0"/>
                <w:szCs w:val="21"/>
              </w:rPr>
            </w:pPr>
          </w:p>
        </w:tc>
      </w:tr>
      <w:tr w:rsidR="001C1C1A" w:rsidRPr="00066A02" w:rsidTr="0082503D">
        <w:trPr>
          <w:trHeight w:val="469"/>
          <w:jc w:val="center"/>
        </w:trPr>
        <w:tc>
          <w:tcPr>
            <w:tcW w:w="456" w:type="dxa"/>
            <w:vMerge/>
            <w:tcBorders>
              <w:left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475" w:type="dxa"/>
            <w:tcBorders>
              <w:top w:val="nil"/>
              <w:left w:val="nil"/>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4</w:t>
            </w:r>
          </w:p>
        </w:tc>
        <w:tc>
          <w:tcPr>
            <w:tcW w:w="1616" w:type="dxa"/>
            <w:tcBorders>
              <w:top w:val="single" w:sz="4" w:space="0" w:color="auto"/>
              <w:left w:val="nil"/>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计算机基础</w:t>
            </w:r>
          </w:p>
        </w:tc>
        <w:tc>
          <w:tcPr>
            <w:tcW w:w="72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72</w:t>
            </w:r>
          </w:p>
        </w:tc>
        <w:tc>
          <w:tcPr>
            <w:tcW w:w="70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36</w:t>
            </w:r>
          </w:p>
        </w:tc>
        <w:tc>
          <w:tcPr>
            <w:tcW w:w="861"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67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72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95"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56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r w:rsidRPr="00066A02">
              <w:rPr>
                <w:rFonts w:ascii="仿宋" w:eastAsia="仿宋" w:hAnsi="仿宋" w:cs="宋体" w:hint="eastAsia"/>
                <w:bCs/>
                <w:kern w:val="0"/>
                <w:szCs w:val="21"/>
              </w:rPr>
              <w:t>1-2</w:t>
            </w:r>
          </w:p>
        </w:tc>
        <w:tc>
          <w:tcPr>
            <w:tcW w:w="51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p>
        </w:tc>
      </w:tr>
      <w:tr w:rsidR="001C1C1A" w:rsidRPr="00066A02" w:rsidTr="0082503D">
        <w:trPr>
          <w:trHeight w:val="469"/>
          <w:jc w:val="center"/>
        </w:trPr>
        <w:tc>
          <w:tcPr>
            <w:tcW w:w="456" w:type="dxa"/>
            <w:vMerge/>
            <w:tcBorders>
              <w:left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475" w:type="dxa"/>
            <w:tcBorders>
              <w:top w:val="nil"/>
              <w:left w:val="nil"/>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5</w:t>
            </w:r>
          </w:p>
        </w:tc>
        <w:tc>
          <w:tcPr>
            <w:tcW w:w="1616" w:type="dxa"/>
            <w:tcBorders>
              <w:top w:val="single" w:sz="4" w:space="0" w:color="auto"/>
              <w:left w:val="nil"/>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德育</w:t>
            </w:r>
          </w:p>
        </w:tc>
        <w:tc>
          <w:tcPr>
            <w:tcW w:w="72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36</w:t>
            </w:r>
          </w:p>
        </w:tc>
        <w:tc>
          <w:tcPr>
            <w:tcW w:w="70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7E1D2B">
            <w:pPr>
              <w:widowControl/>
              <w:jc w:val="center"/>
              <w:rPr>
                <w:rFonts w:ascii="仿宋" w:eastAsia="仿宋" w:hAnsi="仿宋" w:cs="宋体"/>
                <w:kern w:val="0"/>
                <w:szCs w:val="21"/>
              </w:rPr>
            </w:pPr>
            <w:r>
              <w:rPr>
                <w:rFonts w:ascii="仿宋" w:eastAsia="仿宋" w:hAnsi="仿宋" w:cs="宋体" w:hint="eastAsia"/>
                <w:kern w:val="0"/>
                <w:szCs w:val="21"/>
              </w:rPr>
              <w:t>36</w:t>
            </w:r>
          </w:p>
        </w:tc>
        <w:tc>
          <w:tcPr>
            <w:tcW w:w="861"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2</w:t>
            </w:r>
          </w:p>
        </w:tc>
        <w:tc>
          <w:tcPr>
            <w:tcW w:w="67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2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7E1D2B">
            <w:pPr>
              <w:widowControl/>
              <w:tabs>
                <w:tab w:val="left" w:pos="231"/>
              </w:tabs>
              <w:jc w:val="left"/>
              <w:rPr>
                <w:rFonts w:ascii="仿宋" w:eastAsia="仿宋" w:hAnsi="仿宋" w:cs="宋体"/>
                <w:kern w:val="0"/>
                <w:szCs w:val="21"/>
              </w:rPr>
            </w:pPr>
            <w:r w:rsidRPr="00066A02">
              <w:rPr>
                <w:rFonts w:ascii="仿宋" w:eastAsia="仿宋" w:hAnsi="仿宋" w:cs="宋体" w:hint="eastAsia"/>
                <w:kern w:val="0"/>
                <w:szCs w:val="21"/>
              </w:rPr>
              <w:tab/>
            </w:r>
          </w:p>
        </w:tc>
        <w:tc>
          <w:tcPr>
            <w:tcW w:w="695"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56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p>
        </w:tc>
        <w:tc>
          <w:tcPr>
            <w:tcW w:w="51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r w:rsidRPr="00066A02">
              <w:rPr>
                <w:rFonts w:ascii="仿宋" w:eastAsia="仿宋" w:hAnsi="仿宋" w:cs="宋体" w:hint="eastAsia"/>
                <w:color w:val="000000"/>
                <w:kern w:val="0"/>
                <w:szCs w:val="21"/>
              </w:rPr>
              <w:t>1-4</w:t>
            </w:r>
          </w:p>
        </w:tc>
      </w:tr>
      <w:tr w:rsidR="001C1C1A" w:rsidRPr="00066A02" w:rsidTr="0082503D">
        <w:trPr>
          <w:trHeight w:val="234"/>
          <w:jc w:val="center"/>
        </w:trPr>
        <w:tc>
          <w:tcPr>
            <w:tcW w:w="456" w:type="dxa"/>
            <w:vMerge/>
            <w:tcBorders>
              <w:left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475" w:type="dxa"/>
            <w:tcBorders>
              <w:top w:val="nil"/>
              <w:left w:val="nil"/>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6</w:t>
            </w:r>
          </w:p>
        </w:tc>
        <w:tc>
          <w:tcPr>
            <w:tcW w:w="1616" w:type="dxa"/>
            <w:tcBorders>
              <w:top w:val="single" w:sz="4" w:space="0" w:color="auto"/>
              <w:left w:val="nil"/>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体育</w:t>
            </w:r>
          </w:p>
        </w:tc>
        <w:tc>
          <w:tcPr>
            <w:tcW w:w="72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144</w:t>
            </w:r>
          </w:p>
        </w:tc>
        <w:tc>
          <w:tcPr>
            <w:tcW w:w="70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44</w:t>
            </w:r>
          </w:p>
        </w:tc>
        <w:tc>
          <w:tcPr>
            <w:tcW w:w="861"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100</w:t>
            </w:r>
          </w:p>
        </w:tc>
        <w:tc>
          <w:tcPr>
            <w:tcW w:w="70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2</w:t>
            </w:r>
          </w:p>
        </w:tc>
        <w:tc>
          <w:tcPr>
            <w:tcW w:w="67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2</w:t>
            </w:r>
          </w:p>
        </w:tc>
        <w:tc>
          <w:tcPr>
            <w:tcW w:w="72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695"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69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56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p>
        </w:tc>
        <w:tc>
          <w:tcPr>
            <w:tcW w:w="51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r w:rsidRPr="00066A02">
              <w:rPr>
                <w:rFonts w:ascii="仿宋" w:eastAsia="仿宋" w:hAnsi="仿宋" w:cs="宋体" w:hint="eastAsia"/>
                <w:color w:val="000000"/>
                <w:kern w:val="0"/>
                <w:szCs w:val="21"/>
              </w:rPr>
              <w:t>1</w:t>
            </w:r>
          </w:p>
        </w:tc>
      </w:tr>
      <w:tr w:rsidR="001C1C1A" w:rsidRPr="00066A02" w:rsidTr="0082503D">
        <w:trPr>
          <w:trHeight w:val="234"/>
          <w:jc w:val="center"/>
        </w:trPr>
        <w:tc>
          <w:tcPr>
            <w:tcW w:w="456" w:type="dxa"/>
            <w:vMerge/>
            <w:tcBorders>
              <w:left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475" w:type="dxa"/>
            <w:tcBorders>
              <w:top w:val="single" w:sz="4" w:space="0" w:color="auto"/>
              <w:left w:val="nil"/>
              <w:bottom w:val="single" w:sz="4" w:space="0" w:color="auto"/>
              <w:right w:val="single" w:sz="4" w:space="0" w:color="auto"/>
            </w:tcBorders>
            <w:vAlign w:val="center"/>
          </w:tcPr>
          <w:p w:rsidR="001C1C1A" w:rsidRPr="00066A02" w:rsidRDefault="001C1C1A" w:rsidP="00287FEF">
            <w:pPr>
              <w:jc w:val="center"/>
              <w:rPr>
                <w:rFonts w:ascii="仿宋" w:eastAsia="仿宋" w:hAnsi="仿宋" w:cs="宋体"/>
                <w:kern w:val="0"/>
                <w:szCs w:val="21"/>
              </w:rPr>
            </w:pPr>
            <w:r>
              <w:rPr>
                <w:rFonts w:ascii="仿宋" w:eastAsia="仿宋" w:hAnsi="仿宋" w:cs="宋体" w:hint="eastAsia"/>
                <w:kern w:val="0"/>
                <w:szCs w:val="21"/>
              </w:rPr>
              <w:t>7</w:t>
            </w:r>
          </w:p>
        </w:tc>
        <w:tc>
          <w:tcPr>
            <w:tcW w:w="1616" w:type="dxa"/>
            <w:tcBorders>
              <w:top w:val="single" w:sz="4" w:space="0" w:color="auto"/>
              <w:left w:val="nil"/>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商务礼仪</w:t>
            </w:r>
          </w:p>
        </w:tc>
        <w:tc>
          <w:tcPr>
            <w:tcW w:w="72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36</w:t>
            </w:r>
          </w:p>
        </w:tc>
        <w:tc>
          <w:tcPr>
            <w:tcW w:w="70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30</w:t>
            </w:r>
          </w:p>
        </w:tc>
        <w:tc>
          <w:tcPr>
            <w:tcW w:w="861"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6</w:t>
            </w:r>
          </w:p>
        </w:tc>
        <w:tc>
          <w:tcPr>
            <w:tcW w:w="70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67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2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95"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56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p>
        </w:tc>
        <w:tc>
          <w:tcPr>
            <w:tcW w:w="51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r w:rsidRPr="00066A02">
              <w:rPr>
                <w:rFonts w:ascii="仿宋" w:eastAsia="仿宋" w:hAnsi="仿宋" w:cs="宋体" w:hint="eastAsia"/>
                <w:color w:val="000000"/>
                <w:kern w:val="0"/>
                <w:szCs w:val="21"/>
              </w:rPr>
              <w:t>1</w:t>
            </w:r>
          </w:p>
        </w:tc>
      </w:tr>
      <w:tr w:rsidR="001C1C1A" w:rsidRPr="00066A02" w:rsidTr="0082503D">
        <w:trPr>
          <w:trHeight w:val="203"/>
          <w:jc w:val="center"/>
        </w:trPr>
        <w:tc>
          <w:tcPr>
            <w:tcW w:w="456" w:type="dxa"/>
            <w:vMerge/>
            <w:tcBorders>
              <w:left w:val="single" w:sz="4" w:space="0" w:color="auto"/>
              <w:bottom w:val="single" w:sz="4" w:space="0" w:color="000000"/>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475" w:type="dxa"/>
            <w:tcBorders>
              <w:top w:val="single" w:sz="4" w:space="0" w:color="auto"/>
              <w:left w:val="nil"/>
              <w:bottom w:val="single" w:sz="4" w:space="0" w:color="auto"/>
              <w:right w:val="single" w:sz="4" w:space="0" w:color="auto"/>
            </w:tcBorders>
            <w:vAlign w:val="center"/>
          </w:tcPr>
          <w:p w:rsidR="001C1C1A" w:rsidRPr="00066A02" w:rsidRDefault="001C1C1A" w:rsidP="00287FEF">
            <w:pPr>
              <w:jc w:val="center"/>
              <w:rPr>
                <w:rFonts w:ascii="仿宋" w:eastAsia="仿宋" w:hAnsi="仿宋" w:cs="宋体"/>
                <w:kern w:val="0"/>
                <w:szCs w:val="21"/>
              </w:rPr>
            </w:pPr>
            <w:r>
              <w:rPr>
                <w:rFonts w:ascii="仿宋" w:eastAsia="仿宋" w:hAnsi="仿宋" w:cs="宋体" w:hint="eastAsia"/>
                <w:kern w:val="0"/>
                <w:szCs w:val="21"/>
              </w:rPr>
              <w:t>8</w:t>
            </w:r>
          </w:p>
        </w:tc>
        <w:tc>
          <w:tcPr>
            <w:tcW w:w="1616" w:type="dxa"/>
            <w:tcBorders>
              <w:top w:val="single" w:sz="4" w:space="0" w:color="auto"/>
              <w:left w:val="nil"/>
              <w:bottom w:val="single" w:sz="4" w:space="0" w:color="auto"/>
              <w:right w:val="single" w:sz="4" w:space="0" w:color="auto"/>
            </w:tcBorders>
            <w:vAlign w:val="center"/>
          </w:tcPr>
          <w:p w:rsidR="001C1C1A" w:rsidRDefault="005B3FFE" w:rsidP="00287FEF">
            <w:pPr>
              <w:jc w:val="center"/>
              <w:rPr>
                <w:rFonts w:ascii="仿宋" w:eastAsia="仿宋" w:hAnsi="仿宋" w:cs="宋体"/>
                <w:kern w:val="0"/>
                <w:szCs w:val="21"/>
              </w:rPr>
            </w:pPr>
            <w:r>
              <w:rPr>
                <w:rFonts w:ascii="仿宋" w:eastAsia="仿宋" w:hAnsi="仿宋" w:cs="宋体" w:hint="eastAsia"/>
                <w:kern w:val="0"/>
                <w:szCs w:val="21"/>
              </w:rPr>
              <w:t>职业生涯规划</w:t>
            </w:r>
          </w:p>
        </w:tc>
        <w:tc>
          <w:tcPr>
            <w:tcW w:w="720" w:type="dxa"/>
            <w:tcBorders>
              <w:top w:val="single" w:sz="4" w:space="0" w:color="auto"/>
              <w:left w:val="single" w:sz="4" w:space="0" w:color="auto"/>
              <w:bottom w:val="single" w:sz="4" w:space="0" w:color="auto"/>
              <w:right w:val="single" w:sz="4" w:space="0" w:color="auto"/>
            </w:tcBorders>
            <w:vAlign w:val="center"/>
          </w:tcPr>
          <w:p w:rsidR="001C1C1A" w:rsidRDefault="005B3FFE" w:rsidP="00287FEF">
            <w:pPr>
              <w:jc w:val="center"/>
              <w:rPr>
                <w:rFonts w:ascii="仿宋" w:eastAsia="仿宋" w:hAnsi="仿宋" w:cs="宋体"/>
                <w:kern w:val="0"/>
                <w:szCs w:val="21"/>
              </w:rPr>
            </w:pPr>
            <w:r>
              <w:rPr>
                <w:rFonts w:ascii="仿宋" w:eastAsia="仿宋" w:hAnsi="仿宋" w:cs="宋体" w:hint="eastAsia"/>
                <w:kern w:val="0"/>
                <w:szCs w:val="21"/>
              </w:rPr>
              <w:t>36</w:t>
            </w:r>
          </w:p>
        </w:tc>
        <w:tc>
          <w:tcPr>
            <w:tcW w:w="706" w:type="dxa"/>
            <w:tcBorders>
              <w:top w:val="single" w:sz="4" w:space="0" w:color="auto"/>
              <w:left w:val="single" w:sz="4" w:space="0" w:color="auto"/>
              <w:bottom w:val="single" w:sz="4" w:space="0" w:color="auto"/>
              <w:right w:val="single" w:sz="4" w:space="0" w:color="auto"/>
            </w:tcBorders>
            <w:vAlign w:val="center"/>
          </w:tcPr>
          <w:p w:rsidR="001C1C1A" w:rsidRDefault="005B3FFE" w:rsidP="00287FEF">
            <w:pPr>
              <w:jc w:val="center"/>
              <w:rPr>
                <w:rFonts w:ascii="仿宋" w:eastAsia="仿宋" w:hAnsi="仿宋" w:cs="宋体"/>
                <w:kern w:val="0"/>
                <w:szCs w:val="21"/>
              </w:rPr>
            </w:pPr>
            <w:r>
              <w:rPr>
                <w:rFonts w:ascii="仿宋" w:eastAsia="仿宋" w:hAnsi="仿宋" w:cs="宋体" w:hint="eastAsia"/>
                <w:kern w:val="0"/>
                <w:szCs w:val="21"/>
              </w:rPr>
              <w:t>36</w:t>
            </w:r>
          </w:p>
        </w:tc>
        <w:tc>
          <w:tcPr>
            <w:tcW w:w="861" w:type="dxa"/>
            <w:tcBorders>
              <w:top w:val="single" w:sz="4" w:space="0" w:color="auto"/>
              <w:left w:val="single" w:sz="4" w:space="0" w:color="auto"/>
              <w:bottom w:val="single" w:sz="4" w:space="0" w:color="auto"/>
              <w:right w:val="single" w:sz="4" w:space="0" w:color="auto"/>
            </w:tcBorders>
            <w:vAlign w:val="center"/>
          </w:tcPr>
          <w:p w:rsidR="001C1C1A" w:rsidRDefault="001C1C1A" w:rsidP="00287FEF">
            <w:pPr>
              <w:jc w:val="center"/>
              <w:rPr>
                <w:rFonts w:ascii="仿宋" w:eastAsia="仿宋" w:hAnsi="仿宋"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C1C1A" w:rsidRDefault="001C1C1A" w:rsidP="00287FEF">
            <w:pPr>
              <w:jc w:val="center"/>
              <w:rPr>
                <w:rFonts w:ascii="仿宋" w:eastAsia="仿宋" w:hAnsi="仿宋" w:cs="宋体"/>
                <w:kern w:val="0"/>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2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95" w:type="dxa"/>
            <w:tcBorders>
              <w:top w:val="single" w:sz="4" w:space="0" w:color="auto"/>
              <w:left w:val="single" w:sz="4" w:space="0" w:color="auto"/>
              <w:bottom w:val="single" w:sz="4" w:space="0" w:color="auto"/>
              <w:right w:val="single" w:sz="4" w:space="0" w:color="auto"/>
            </w:tcBorders>
            <w:vAlign w:val="center"/>
          </w:tcPr>
          <w:p w:rsidR="001C1C1A" w:rsidRPr="00066A02" w:rsidRDefault="005B3FFE" w:rsidP="00287FEF">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69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56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p>
        </w:tc>
        <w:tc>
          <w:tcPr>
            <w:tcW w:w="51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ind w:rightChars="-51" w:right="-107"/>
              <w:jc w:val="center"/>
              <w:rPr>
                <w:rFonts w:ascii="仿宋" w:eastAsia="仿宋" w:hAnsi="仿宋" w:cs="宋体"/>
                <w:color w:val="000000"/>
                <w:kern w:val="0"/>
                <w:szCs w:val="21"/>
              </w:rPr>
            </w:pPr>
          </w:p>
        </w:tc>
      </w:tr>
      <w:tr w:rsidR="001C1C1A" w:rsidRPr="00066A02" w:rsidTr="0082503D">
        <w:trPr>
          <w:trHeight w:val="469"/>
          <w:jc w:val="center"/>
        </w:trPr>
        <w:tc>
          <w:tcPr>
            <w:tcW w:w="456" w:type="dxa"/>
            <w:vMerge w:val="restart"/>
            <w:tcBorders>
              <w:top w:val="nil"/>
              <w:left w:val="single" w:sz="4" w:space="0" w:color="auto"/>
              <w:bottom w:val="nil"/>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专业必修课</w:t>
            </w:r>
          </w:p>
        </w:tc>
        <w:tc>
          <w:tcPr>
            <w:tcW w:w="475" w:type="dxa"/>
            <w:tcBorders>
              <w:top w:val="nil"/>
              <w:left w:val="nil"/>
              <w:bottom w:val="single" w:sz="4" w:space="0" w:color="auto"/>
              <w:right w:val="nil"/>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9</w:t>
            </w:r>
          </w:p>
        </w:tc>
        <w:tc>
          <w:tcPr>
            <w:tcW w:w="161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7E1D2B">
            <w:pPr>
              <w:widowControl/>
              <w:jc w:val="left"/>
              <w:rPr>
                <w:rFonts w:ascii="仿宋" w:eastAsia="仿宋" w:hAnsi="仿宋" w:cs="宋体"/>
                <w:kern w:val="0"/>
                <w:szCs w:val="21"/>
              </w:rPr>
            </w:pPr>
            <w:r w:rsidRPr="00066A02">
              <w:rPr>
                <w:rFonts w:ascii="仿宋" w:eastAsia="仿宋" w:hAnsi="仿宋" w:cs="宋体" w:hint="eastAsia"/>
                <w:kern w:val="0"/>
                <w:szCs w:val="21"/>
              </w:rPr>
              <w:t>电子商务</w:t>
            </w:r>
            <w:r>
              <w:rPr>
                <w:rFonts w:ascii="仿宋" w:eastAsia="仿宋" w:hAnsi="仿宋" w:cs="宋体" w:hint="eastAsia"/>
                <w:kern w:val="0"/>
                <w:szCs w:val="21"/>
              </w:rPr>
              <w:t>基础</w:t>
            </w:r>
          </w:p>
        </w:tc>
        <w:tc>
          <w:tcPr>
            <w:tcW w:w="72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72</w:t>
            </w:r>
          </w:p>
        </w:tc>
        <w:tc>
          <w:tcPr>
            <w:tcW w:w="70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36</w:t>
            </w:r>
          </w:p>
        </w:tc>
        <w:tc>
          <w:tcPr>
            <w:tcW w:w="861"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67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72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95"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56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r w:rsidRPr="00066A02">
              <w:rPr>
                <w:rFonts w:ascii="仿宋" w:eastAsia="仿宋" w:hAnsi="仿宋" w:cs="宋体" w:hint="eastAsia"/>
                <w:bCs/>
                <w:kern w:val="0"/>
                <w:szCs w:val="21"/>
              </w:rPr>
              <w:t>1</w:t>
            </w:r>
          </w:p>
        </w:tc>
        <w:tc>
          <w:tcPr>
            <w:tcW w:w="51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p>
        </w:tc>
      </w:tr>
      <w:tr w:rsidR="001C1C1A" w:rsidRPr="00066A02" w:rsidTr="0082503D">
        <w:trPr>
          <w:trHeight w:val="469"/>
          <w:jc w:val="center"/>
        </w:trPr>
        <w:tc>
          <w:tcPr>
            <w:tcW w:w="456" w:type="dxa"/>
            <w:vMerge/>
            <w:tcBorders>
              <w:top w:val="nil"/>
              <w:left w:val="single" w:sz="4" w:space="0" w:color="auto"/>
              <w:bottom w:val="nil"/>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475" w:type="dxa"/>
            <w:tcBorders>
              <w:top w:val="nil"/>
              <w:left w:val="nil"/>
              <w:bottom w:val="single" w:sz="4" w:space="0" w:color="auto"/>
              <w:right w:val="nil"/>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10</w:t>
            </w:r>
          </w:p>
        </w:tc>
        <w:tc>
          <w:tcPr>
            <w:tcW w:w="161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商品拍摄与图片处理</w:t>
            </w:r>
          </w:p>
        </w:tc>
        <w:tc>
          <w:tcPr>
            <w:tcW w:w="72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72</w:t>
            </w:r>
          </w:p>
        </w:tc>
        <w:tc>
          <w:tcPr>
            <w:tcW w:w="70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22</w:t>
            </w:r>
          </w:p>
        </w:tc>
        <w:tc>
          <w:tcPr>
            <w:tcW w:w="861"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50</w:t>
            </w:r>
          </w:p>
        </w:tc>
        <w:tc>
          <w:tcPr>
            <w:tcW w:w="709" w:type="dxa"/>
            <w:tcBorders>
              <w:top w:val="single" w:sz="4" w:space="0" w:color="auto"/>
              <w:left w:val="single" w:sz="4" w:space="0" w:color="auto"/>
              <w:bottom w:val="single" w:sz="4" w:space="0" w:color="auto"/>
              <w:right w:val="single" w:sz="4" w:space="0" w:color="auto"/>
            </w:tcBorders>
            <w:vAlign w:val="center"/>
          </w:tcPr>
          <w:p w:rsidR="001C1C1A" w:rsidRPr="00066A02" w:rsidRDefault="0082503D" w:rsidP="00287FEF">
            <w:pPr>
              <w:widowControl/>
              <w:jc w:val="center"/>
              <w:rPr>
                <w:rFonts w:ascii="仿宋" w:eastAsia="仿宋" w:hAnsi="仿宋" w:cs="宋体"/>
                <w:kern w:val="0"/>
                <w:szCs w:val="21"/>
              </w:rPr>
            </w:pPr>
            <w:r>
              <w:rPr>
                <w:rFonts w:ascii="仿宋" w:eastAsia="仿宋" w:hAnsi="仿宋" w:cs="宋体" w:hint="eastAsia"/>
                <w:kern w:val="0"/>
                <w:szCs w:val="21"/>
              </w:rPr>
              <w:t>6</w:t>
            </w:r>
          </w:p>
        </w:tc>
        <w:tc>
          <w:tcPr>
            <w:tcW w:w="67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2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95"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56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p>
        </w:tc>
        <w:tc>
          <w:tcPr>
            <w:tcW w:w="51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r w:rsidRPr="00066A02">
              <w:rPr>
                <w:rFonts w:ascii="仿宋" w:eastAsia="仿宋" w:hAnsi="仿宋" w:cs="宋体" w:hint="eastAsia"/>
                <w:color w:val="000000"/>
                <w:kern w:val="0"/>
                <w:szCs w:val="21"/>
              </w:rPr>
              <w:t>2-3</w:t>
            </w:r>
          </w:p>
        </w:tc>
      </w:tr>
      <w:tr w:rsidR="001C1C1A" w:rsidRPr="00066A02" w:rsidTr="0082503D">
        <w:trPr>
          <w:trHeight w:val="469"/>
          <w:jc w:val="center"/>
        </w:trPr>
        <w:tc>
          <w:tcPr>
            <w:tcW w:w="456" w:type="dxa"/>
            <w:vMerge/>
            <w:tcBorders>
              <w:top w:val="nil"/>
              <w:left w:val="single" w:sz="4" w:space="0" w:color="auto"/>
              <w:bottom w:val="nil"/>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475" w:type="dxa"/>
            <w:tcBorders>
              <w:top w:val="nil"/>
              <w:left w:val="nil"/>
              <w:bottom w:val="single" w:sz="4" w:space="0" w:color="auto"/>
              <w:right w:val="nil"/>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11</w:t>
            </w:r>
          </w:p>
        </w:tc>
        <w:tc>
          <w:tcPr>
            <w:tcW w:w="161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网店美工</w:t>
            </w:r>
          </w:p>
        </w:tc>
        <w:tc>
          <w:tcPr>
            <w:tcW w:w="72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144</w:t>
            </w:r>
          </w:p>
        </w:tc>
        <w:tc>
          <w:tcPr>
            <w:tcW w:w="70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44</w:t>
            </w:r>
          </w:p>
        </w:tc>
        <w:tc>
          <w:tcPr>
            <w:tcW w:w="861"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100</w:t>
            </w:r>
          </w:p>
        </w:tc>
        <w:tc>
          <w:tcPr>
            <w:tcW w:w="70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8</w:t>
            </w:r>
          </w:p>
        </w:tc>
        <w:tc>
          <w:tcPr>
            <w:tcW w:w="72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95"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56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r w:rsidRPr="00066A02">
              <w:rPr>
                <w:rFonts w:ascii="仿宋" w:eastAsia="仿宋" w:hAnsi="仿宋" w:cs="宋体" w:hint="eastAsia"/>
                <w:bCs/>
                <w:kern w:val="0"/>
                <w:szCs w:val="21"/>
              </w:rPr>
              <w:t>2</w:t>
            </w:r>
          </w:p>
        </w:tc>
        <w:tc>
          <w:tcPr>
            <w:tcW w:w="51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p>
        </w:tc>
      </w:tr>
      <w:tr w:rsidR="001C1C1A" w:rsidRPr="00066A02" w:rsidTr="0082503D">
        <w:trPr>
          <w:trHeight w:val="469"/>
          <w:jc w:val="center"/>
        </w:trPr>
        <w:tc>
          <w:tcPr>
            <w:tcW w:w="456" w:type="dxa"/>
            <w:vMerge/>
            <w:tcBorders>
              <w:top w:val="nil"/>
              <w:left w:val="single" w:sz="4" w:space="0" w:color="auto"/>
              <w:bottom w:val="nil"/>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475" w:type="dxa"/>
            <w:tcBorders>
              <w:top w:val="nil"/>
              <w:left w:val="nil"/>
              <w:bottom w:val="single" w:sz="4" w:space="0" w:color="auto"/>
              <w:right w:val="nil"/>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12</w:t>
            </w:r>
          </w:p>
        </w:tc>
        <w:tc>
          <w:tcPr>
            <w:tcW w:w="161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网店运营</w:t>
            </w:r>
          </w:p>
        </w:tc>
        <w:tc>
          <w:tcPr>
            <w:tcW w:w="72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144</w:t>
            </w:r>
          </w:p>
        </w:tc>
        <w:tc>
          <w:tcPr>
            <w:tcW w:w="70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44</w:t>
            </w:r>
          </w:p>
        </w:tc>
        <w:tc>
          <w:tcPr>
            <w:tcW w:w="861"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100</w:t>
            </w:r>
          </w:p>
        </w:tc>
        <w:tc>
          <w:tcPr>
            <w:tcW w:w="70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2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8</w:t>
            </w:r>
          </w:p>
        </w:tc>
        <w:tc>
          <w:tcPr>
            <w:tcW w:w="695"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56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p>
        </w:tc>
        <w:tc>
          <w:tcPr>
            <w:tcW w:w="51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r w:rsidRPr="00066A02">
              <w:rPr>
                <w:rFonts w:ascii="仿宋" w:eastAsia="仿宋" w:hAnsi="仿宋" w:cs="宋体" w:hint="eastAsia"/>
                <w:color w:val="000000"/>
                <w:kern w:val="0"/>
                <w:szCs w:val="21"/>
              </w:rPr>
              <w:t>2</w:t>
            </w:r>
          </w:p>
        </w:tc>
      </w:tr>
      <w:tr w:rsidR="001C1C1A" w:rsidRPr="00066A02" w:rsidTr="0082503D">
        <w:trPr>
          <w:trHeight w:val="469"/>
          <w:jc w:val="center"/>
        </w:trPr>
        <w:tc>
          <w:tcPr>
            <w:tcW w:w="456" w:type="dxa"/>
            <w:vMerge/>
            <w:tcBorders>
              <w:top w:val="nil"/>
              <w:left w:val="single" w:sz="4" w:space="0" w:color="auto"/>
              <w:bottom w:val="nil"/>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475" w:type="dxa"/>
            <w:tcBorders>
              <w:top w:val="nil"/>
              <w:left w:val="nil"/>
              <w:bottom w:val="single" w:sz="4" w:space="0" w:color="auto"/>
              <w:right w:val="nil"/>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13</w:t>
            </w:r>
          </w:p>
        </w:tc>
        <w:tc>
          <w:tcPr>
            <w:tcW w:w="161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网店规划设计</w:t>
            </w:r>
          </w:p>
        </w:tc>
        <w:tc>
          <w:tcPr>
            <w:tcW w:w="72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108</w:t>
            </w:r>
          </w:p>
        </w:tc>
        <w:tc>
          <w:tcPr>
            <w:tcW w:w="70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36</w:t>
            </w:r>
          </w:p>
        </w:tc>
        <w:tc>
          <w:tcPr>
            <w:tcW w:w="861"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72</w:t>
            </w:r>
          </w:p>
        </w:tc>
        <w:tc>
          <w:tcPr>
            <w:tcW w:w="70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2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95"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6</w:t>
            </w:r>
          </w:p>
        </w:tc>
        <w:tc>
          <w:tcPr>
            <w:tcW w:w="69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56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r w:rsidRPr="00066A02">
              <w:rPr>
                <w:rFonts w:ascii="仿宋" w:eastAsia="仿宋" w:hAnsi="仿宋" w:cs="宋体" w:hint="eastAsia"/>
                <w:bCs/>
                <w:kern w:val="0"/>
                <w:szCs w:val="21"/>
              </w:rPr>
              <w:t>3</w:t>
            </w:r>
          </w:p>
        </w:tc>
        <w:tc>
          <w:tcPr>
            <w:tcW w:w="51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p>
        </w:tc>
      </w:tr>
      <w:tr w:rsidR="001C1C1A" w:rsidRPr="00066A02" w:rsidTr="0082503D">
        <w:trPr>
          <w:trHeight w:val="469"/>
          <w:jc w:val="center"/>
        </w:trPr>
        <w:tc>
          <w:tcPr>
            <w:tcW w:w="456" w:type="dxa"/>
            <w:vMerge/>
            <w:tcBorders>
              <w:top w:val="nil"/>
              <w:left w:val="single" w:sz="4" w:space="0" w:color="auto"/>
              <w:bottom w:val="nil"/>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475" w:type="dxa"/>
            <w:tcBorders>
              <w:top w:val="nil"/>
              <w:left w:val="nil"/>
              <w:bottom w:val="single" w:sz="4" w:space="0" w:color="auto"/>
              <w:right w:val="nil"/>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14</w:t>
            </w:r>
          </w:p>
        </w:tc>
        <w:tc>
          <w:tcPr>
            <w:tcW w:w="161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网店客服</w:t>
            </w:r>
          </w:p>
        </w:tc>
        <w:tc>
          <w:tcPr>
            <w:tcW w:w="72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72</w:t>
            </w:r>
          </w:p>
        </w:tc>
        <w:tc>
          <w:tcPr>
            <w:tcW w:w="70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36</w:t>
            </w:r>
          </w:p>
        </w:tc>
        <w:tc>
          <w:tcPr>
            <w:tcW w:w="861"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2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6</w:t>
            </w:r>
          </w:p>
        </w:tc>
        <w:tc>
          <w:tcPr>
            <w:tcW w:w="695"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56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r w:rsidRPr="00066A02">
              <w:rPr>
                <w:rFonts w:ascii="仿宋" w:eastAsia="仿宋" w:hAnsi="仿宋" w:cs="宋体" w:hint="eastAsia"/>
                <w:bCs/>
                <w:kern w:val="0"/>
                <w:szCs w:val="21"/>
              </w:rPr>
              <w:t>3</w:t>
            </w:r>
          </w:p>
        </w:tc>
        <w:tc>
          <w:tcPr>
            <w:tcW w:w="51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p>
        </w:tc>
      </w:tr>
      <w:tr w:rsidR="001C1C1A" w:rsidRPr="00066A02" w:rsidTr="0082503D">
        <w:trPr>
          <w:trHeight w:val="639"/>
          <w:jc w:val="center"/>
        </w:trPr>
        <w:tc>
          <w:tcPr>
            <w:tcW w:w="456" w:type="dxa"/>
            <w:vMerge/>
            <w:tcBorders>
              <w:top w:val="nil"/>
              <w:left w:val="single" w:sz="4" w:space="0" w:color="auto"/>
              <w:bottom w:val="nil"/>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475" w:type="dxa"/>
            <w:vMerge w:val="restart"/>
            <w:tcBorders>
              <w:top w:val="nil"/>
              <w:left w:val="nil"/>
              <w:right w:val="nil"/>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15</w:t>
            </w:r>
          </w:p>
        </w:tc>
        <w:tc>
          <w:tcPr>
            <w:tcW w:w="161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E06C24">
            <w:pPr>
              <w:widowControl/>
              <w:jc w:val="center"/>
              <w:rPr>
                <w:rFonts w:ascii="仿宋" w:eastAsia="仿宋" w:hAnsi="仿宋" w:cs="宋体"/>
                <w:kern w:val="0"/>
                <w:szCs w:val="21"/>
              </w:rPr>
            </w:pPr>
            <w:r>
              <w:rPr>
                <w:rFonts w:ascii="仿宋" w:eastAsia="仿宋" w:hAnsi="仿宋" w:cs="宋体" w:hint="eastAsia"/>
                <w:kern w:val="0"/>
                <w:szCs w:val="21"/>
              </w:rPr>
              <w:t>短视频制作</w:t>
            </w:r>
          </w:p>
        </w:tc>
        <w:tc>
          <w:tcPr>
            <w:tcW w:w="72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108</w:t>
            </w:r>
          </w:p>
        </w:tc>
        <w:tc>
          <w:tcPr>
            <w:tcW w:w="70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38</w:t>
            </w:r>
          </w:p>
        </w:tc>
        <w:tc>
          <w:tcPr>
            <w:tcW w:w="861"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70</w:t>
            </w:r>
          </w:p>
        </w:tc>
        <w:tc>
          <w:tcPr>
            <w:tcW w:w="70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6</w:t>
            </w:r>
          </w:p>
        </w:tc>
        <w:tc>
          <w:tcPr>
            <w:tcW w:w="72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95"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56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r w:rsidRPr="00066A02">
              <w:rPr>
                <w:rFonts w:ascii="仿宋" w:eastAsia="仿宋" w:hAnsi="仿宋" w:cs="宋体" w:hint="eastAsia"/>
                <w:bCs/>
                <w:kern w:val="0"/>
                <w:szCs w:val="21"/>
              </w:rPr>
              <w:t>3</w:t>
            </w:r>
          </w:p>
        </w:tc>
        <w:tc>
          <w:tcPr>
            <w:tcW w:w="51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p>
        </w:tc>
      </w:tr>
      <w:tr w:rsidR="001C1C1A" w:rsidRPr="00066A02" w:rsidTr="0082503D">
        <w:trPr>
          <w:trHeight w:val="249"/>
          <w:jc w:val="center"/>
        </w:trPr>
        <w:tc>
          <w:tcPr>
            <w:tcW w:w="456" w:type="dxa"/>
            <w:vMerge/>
            <w:tcBorders>
              <w:top w:val="nil"/>
              <w:left w:val="single" w:sz="4" w:space="0" w:color="auto"/>
              <w:bottom w:val="nil"/>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475" w:type="dxa"/>
            <w:vMerge/>
            <w:tcBorders>
              <w:left w:val="nil"/>
              <w:bottom w:val="single" w:sz="4" w:space="0" w:color="auto"/>
              <w:right w:val="nil"/>
            </w:tcBorders>
            <w:vAlign w:val="center"/>
          </w:tcPr>
          <w:p w:rsidR="001C1C1A" w:rsidRPr="00066A02" w:rsidRDefault="001C1C1A" w:rsidP="00287FEF">
            <w:pPr>
              <w:widowControl/>
              <w:jc w:val="center"/>
              <w:rPr>
                <w:rFonts w:ascii="仿宋" w:eastAsia="仿宋" w:hAnsi="仿宋" w:cs="宋体"/>
                <w:kern w:val="0"/>
                <w:szCs w:val="21"/>
              </w:rPr>
            </w:pPr>
          </w:p>
        </w:tc>
        <w:tc>
          <w:tcPr>
            <w:tcW w:w="1616" w:type="dxa"/>
            <w:tcBorders>
              <w:top w:val="single" w:sz="4" w:space="0" w:color="auto"/>
              <w:left w:val="single" w:sz="4" w:space="0" w:color="auto"/>
              <w:bottom w:val="single" w:sz="4" w:space="0" w:color="auto"/>
              <w:right w:val="single" w:sz="4" w:space="0" w:color="auto"/>
            </w:tcBorders>
            <w:vAlign w:val="center"/>
          </w:tcPr>
          <w:p w:rsidR="001C1C1A" w:rsidRDefault="001C1C1A" w:rsidP="00E06C24">
            <w:pPr>
              <w:jc w:val="center"/>
              <w:rPr>
                <w:rFonts w:ascii="仿宋" w:eastAsia="仿宋" w:hAnsi="仿宋" w:cs="宋体"/>
                <w:kern w:val="0"/>
                <w:szCs w:val="21"/>
              </w:rPr>
            </w:pPr>
            <w:r>
              <w:rPr>
                <w:rFonts w:ascii="仿宋" w:eastAsia="仿宋" w:hAnsi="仿宋" w:cs="宋体" w:hint="eastAsia"/>
                <w:kern w:val="0"/>
                <w:szCs w:val="21"/>
              </w:rPr>
              <w:t>短视频运营</w:t>
            </w:r>
          </w:p>
        </w:tc>
        <w:tc>
          <w:tcPr>
            <w:tcW w:w="72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jc w:val="center"/>
              <w:rPr>
                <w:rFonts w:ascii="仿宋" w:eastAsia="仿宋" w:hAnsi="仿宋" w:cs="宋体"/>
                <w:kern w:val="0"/>
                <w:szCs w:val="21"/>
              </w:rPr>
            </w:pPr>
            <w:r>
              <w:rPr>
                <w:rFonts w:ascii="仿宋" w:eastAsia="仿宋" w:hAnsi="仿宋" w:cs="宋体" w:hint="eastAsia"/>
                <w:kern w:val="0"/>
                <w:szCs w:val="21"/>
              </w:rPr>
              <w:t>72</w:t>
            </w:r>
          </w:p>
        </w:tc>
        <w:tc>
          <w:tcPr>
            <w:tcW w:w="706" w:type="dxa"/>
            <w:tcBorders>
              <w:top w:val="single" w:sz="4" w:space="0" w:color="auto"/>
              <w:left w:val="single" w:sz="4" w:space="0" w:color="auto"/>
              <w:bottom w:val="single" w:sz="4" w:space="0" w:color="auto"/>
              <w:right w:val="single" w:sz="4" w:space="0" w:color="auto"/>
            </w:tcBorders>
            <w:vAlign w:val="center"/>
          </w:tcPr>
          <w:p w:rsidR="001C1C1A" w:rsidRDefault="001C1C1A" w:rsidP="00287FEF">
            <w:pPr>
              <w:jc w:val="center"/>
              <w:rPr>
                <w:rFonts w:ascii="仿宋" w:eastAsia="仿宋" w:hAnsi="仿宋" w:cs="宋体"/>
                <w:kern w:val="0"/>
                <w:szCs w:val="21"/>
              </w:rPr>
            </w:pPr>
            <w:r>
              <w:rPr>
                <w:rFonts w:ascii="仿宋" w:eastAsia="仿宋" w:hAnsi="仿宋" w:cs="宋体" w:hint="eastAsia"/>
                <w:kern w:val="0"/>
                <w:szCs w:val="21"/>
              </w:rPr>
              <w:t>22</w:t>
            </w:r>
          </w:p>
        </w:tc>
        <w:tc>
          <w:tcPr>
            <w:tcW w:w="861" w:type="dxa"/>
            <w:tcBorders>
              <w:top w:val="single" w:sz="4" w:space="0" w:color="auto"/>
              <w:left w:val="single" w:sz="4" w:space="0" w:color="auto"/>
              <w:bottom w:val="single" w:sz="4" w:space="0" w:color="auto"/>
              <w:right w:val="single" w:sz="4" w:space="0" w:color="auto"/>
            </w:tcBorders>
            <w:vAlign w:val="center"/>
          </w:tcPr>
          <w:p w:rsidR="001C1C1A" w:rsidRDefault="001C1C1A" w:rsidP="00287FEF">
            <w:pPr>
              <w:jc w:val="center"/>
              <w:rPr>
                <w:rFonts w:ascii="仿宋" w:eastAsia="仿宋" w:hAnsi="仿宋" w:cs="宋体"/>
                <w:kern w:val="0"/>
                <w:szCs w:val="21"/>
              </w:rPr>
            </w:pPr>
            <w:r>
              <w:rPr>
                <w:rFonts w:ascii="仿宋" w:eastAsia="仿宋" w:hAnsi="仿宋" w:cs="宋体" w:hint="eastAsia"/>
                <w:kern w:val="0"/>
                <w:szCs w:val="21"/>
              </w:rPr>
              <w:t>50</w:t>
            </w:r>
          </w:p>
        </w:tc>
        <w:tc>
          <w:tcPr>
            <w:tcW w:w="70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jc w:val="center"/>
              <w:rPr>
                <w:rFonts w:ascii="仿宋" w:eastAsia="仿宋" w:hAnsi="仿宋" w:cs="宋体"/>
                <w:kern w:val="0"/>
                <w:szCs w:val="21"/>
              </w:rPr>
            </w:pPr>
          </w:p>
        </w:tc>
        <w:tc>
          <w:tcPr>
            <w:tcW w:w="72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4</w:t>
            </w:r>
          </w:p>
        </w:tc>
        <w:tc>
          <w:tcPr>
            <w:tcW w:w="695"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56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ind w:rightChars="-51" w:right="-107"/>
              <w:jc w:val="center"/>
              <w:rPr>
                <w:rFonts w:ascii="仿宋" w:eastAsia="仿宋" w:hAnsi="仿宋" w:cs="宋体"/>
                <w:bCs/>
                <w:kern w:val="0"/>
                <w:szCs w:val="21"/>
              </w:rPr>
            </w:pPr>
          </w:p>
        </w:tc>
        <w:tc>
          <w:tcPr>
            <w:tcW w:w="51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p>
        </w:tc>
      </w:tr>
      <w:tr w:rsidR="001C1C1A" w:rsidRPr="00066A02" w:rsidTr="0082503D">
        <w:trPr>
          <w:trHeight w:val="388"/>
          <w:jc w:val="center"/>
        </w:trPr>
        <w:tc>
          <w:tcPr>
            <w:tcW w:w="456" w:type="dxa"/>
            <w:vMerge/>
            <w:tcBorders>
              <w:top w:val="nil"/>
              <w:left w:val="single" w:sz="4" w:space="0" w:color="auto"/>
              <w:bottom w:val="nil"/>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475" w:type="dxa"/>
            <w:tcBorders>
              <w:top w:val="nil"/>
              <w:left w:val="nil"/>
              <w:bottom w:val="single" w:sz="4" w:space="0" w:color="auto"/>
              <w:right w:val="nil"/>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16</w:t>
            </w:r>
          </w:p>
        </w:tc>
        <w:tc>
          <w:tcPr>
            <w:tcW w:w="161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网络直播</w:t>
            </w:r>
          </w:p>
        </w:tc>
        <w:tc>
          <w:tcPr>
            <w:tcW w:w="72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72</w:t>
            </w:r>
          </w:p>
        </w:tc>
        <w:tc>
          <w:tcPr>
            <w:tcW w:w="70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20</w:t>
            </w:r>
          </w:p>
        </w:tc>
        <w:tc>
          <w:tcPr>
            <w:tcW w:w="861"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56</w:t>
            </w:r>
          </w:p>
        </w:tc>
        <w:tc>
          <w:tcPr>
            <w:tcW w:w="70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2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95"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4</w:t>
            </w:r>
          </w:p>
        </w:tc>
        <w:tc>
          <w:tcPr>
            <w:tcW w:w="69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56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p>
        </w:tc>
        <w:tc>
          <w:tcPr>
            <w:tcW w:w="51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r w:rsidRPr="00066A02">
              <w:rPr>
                <w:rFonts w:ascii="仿宋" w:eastAsia="仿宋" w:hAnsi="仿宋" w:cs="宋体" w:hint="eastAsia"/>
                <w:color w:val="000000"/>
                <w:kern w:val="0"/>
                <w:szCs w:val="21"/>
              </w:rPr>
              <w:t>4</w:t>
            </w:r>
          </w:p>
        </w:tc>
      </w:tr>
      <w:tr w:rsidR="001C1C1A" w:rsidRPr="00066A02" w:rsidTr="0082503D">
        <w:trPr>
          <w:trHeight w:val="269"/>
          <w:jc w:val="center"/>
        </w:trPr>
        <w:tc>
          <w:tcPr>
            <w:tcW w:w="456" w:type="dxa"/>
            <w:vMerge/>
            <w:tcBorders>
              <w:left w:val="single" w:sz="4" w:space="0" w:color="auto"/>
              <w:bottom w:val="nil"/>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475" w:type="dxa"/>
            <w:tcBorders>
              <w:top w:val="single" w:sz="4" w:space="0" w:color="auto"/>
              <w:left w:val="nil"/>
              <w:bottom w:val="single" w:sz="4" w:space="0" w:color="auto"/>
              <w:right w:val="nil"/>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17</w:t>
            </w:r>
          </w:p>
        </w:tc>
        <w:tc>
          <w:tcPr>
            <w:tcW w:w="1616" w:type="dxa"/>
            <w:tcBorders>
              <w:top w:val="single" w:sz="4" w:space="0" w:color="auto"/>
              <w:left w:val="single" w:sz="4" w:space="0" w:color="auto"/>
              <w:bottom w:val="single" w:sz="4" w:space="0" w:color="auto"/>
              <w:right w:val="single" w:sz="4" w:space="0" w:color="auto"/>
            </w:tcBorders>
            <w:vAlign w:val="center"/>
          </w:tcPr>
          <w:p w:rsidR="001C1C1A" w:rsidRPr="001C1C1A" w:rsidRDefault="001C1C1A" w:rsidP="00287FEF">
            <w:pPr>
              <w:widowControl/>
              <w:jc w:val="center"/>
              <w:rPr>
                <w:rFonts w:ascii="仿宋" w:eastAsia="仿宋" w:hAnsi="仿宋" w:cs="宋体"/>
                <w:kern w:val="0"/>
                <w:szCs w:val="21"/>
              </w:rPr>
            </w:pPr>
            <w:r w:rsidRPr="001C1C1A">
              <w:rPr>
                <w:rFonts w:ascii="仿宋_GB2312" w:eastAsia="仿宋_GB2312" w:hAnsi="宋体" w:hint="eastAsia"/>
                <w:szCs w:val="21"/>
              </w:rPr>
              <w:t>数字营销概述</w:t>
            </w:r>
          </w:p>
        </w:tc>
        <w:tc>
          <w:tcPr>
            <w:tcW w:w="72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36</w:t>
            </w:r>
          </w:p>
        </w:tc>
        <w:tc>
          <w:tcPr>
            <w:tcW w:w="70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30</w:t>
            </w:r>
          </w:p>
        </w:tc>
        <w:tc>
          <w:tcPr>
            <w:tcW w:w="861"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6</w:t>
            </w:r>
          </w:p>
        </w:tc>
        <w:tc>
          <w:tcPr>
            <w:tcW w:w="70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2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95"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Pr>
                <w:rFonts w:ascii="仿宋" w:eastAsia="仿宋" w:hAnsi="仿宋" w:cs="宋体" w:hint="eastAsia"/>
                <w:kern w:val="0"/>
                <w:szCs w:val="21"/>
              </w:rPr>
              <w:t>2</w:t>
            </w:r>
          </w:p>
        </w:tc>
        <w:tc>
          <w:tcPr>
            <w:tcW w:w="69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56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r w:rsidRPr="00066A02">
              <w:rPr>
                <w:rFonts w:ascii="仿宋" w:eastAsia="仿宋" w:hAnsi="仿宋" w:cs="宋体" w:hint="eastAsia"/>
                <w:color w:val="000000"/>
                <w:kern w:val="0"/>
                <w:szCs w:val="21"/>
              </w:rPr>
              <w:t>4</w:t>
            </w:r>
          </w:p>
        </w:tc>
        <w:tc>
          <w:tcPr>
            <w:tcW w:w="51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p>
        </w:tc>
      </w:tr>
      <w:tr w:rsidR="001C1C1A" w:rsidRPr="00066A02" w:rsidTr="0082503D">
        <w:trPr>
          <w:trHeight w:val="434"/>
          <w:jc w:val="center"/>
        </w:trPr>
        <w:tc>
          <w:tcPr>
            <w:tcW w:w="456" w:type="dxa"/>
            <w:vMerge w:val="restart"/>
            <w:tcBorders>
              <w:top w:val="single" w:sz="4" w:space="0" w:color="auto"/>
              <w:left w:val="single" w:sz="4" w:space="0" w:color="auto"/>
              <w:bottom w:val="nil"/>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技能训练</w:t>
            </w:r>
          </w:p>
        </w:tc>
        <w:tc>
          <w:tcPr>
            <w:tcW w:w="475" w:type="dxa"/>
            <w:tcBorders>
              <w:top w:val="nil"/>
              <w:left w:val="nil"/>
              <w:bottom w:val="single" w:sz="4" w:space="0" w:color="auto"/>
              <w:right w:val="nil"/>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21</w:t>
            </w:r>
          </w:p>
        </w:tc>
        <w:tc>
          <w:tcPr>
            <w:tcW w:w="1616" w:type="dxa"/>
            <w:tcBorders>
              <w:top w:val="single" w:sz="4" w:space="0" w:color="auto"/>
              <w:left w:val="single" w:sz="4" w:space="0" w:color="auto"/>
              <w:bottom w:val="single" w:sz="4" w:space="0" w:color="auto"/>
              <w:right w:val="single" w:sz="4" w:space="0" w:color="auto"/>
            </w:tcBorders>
            <w:vAlign w:val="center"/>
          </w:tcPr>
          <w:p w:rsidR="001C1C1A" w:rsidRPr="00066A02" w:rsidRDefault="005B3FFE" w:rsidP="00287FEF">
            <w:pPr>
              <w:widowControl/>
              <w:jc w:val="center"/>
              <w:rPr>
                <w:rFonts w:ascii="仿宋" w:eastAsia="仿宋" w:hAnsi="仿宋" w:cs="宋体"/>
                <w:kern w:val="0"/>
                <w:szCs w:val="21"/>
              </w:rPr>
            </w:pPr>
            <w:r>
              <w:rPr>
                <w:rFonts w:ascii="仿宋" w:eastAsia="仿宋" w:hAnsi="仿宋" w:cs="宋体" w:hint="eastAsia"/>
                <w:kern w:val="0"/>
                <w:szCs w:val="21"/>
              </w:rPr>
              <w:t>网店运营管理</w:t>
            </w:r>
          </w:p>
        </w:tc>
        <w:tc>
          <w:tcPr>
            <w:tcW w:w="720" w:type="dxa"/>
            <w:tcBorders>
              <w:top w:val="single" w:sz="4" w:space="0" w:color="auto"/>
              <w:left w:val="single" w:sz="4" w:space="0" w:color="auto"/>
              <w:bottom w:val="single" w:sz="4" w:space="0" w:color="auto"/>
              <w:right w:val="single" w:sz="4" w:space="0" w:color="auto"/>
            </w:tcBorders>
            <w:vAlign w:val="center"/>
          </w:tcPr>
          <w:p w:rsidR="001C1C1A" w:rsidRPr="00066A02" w:rsidRDefault="005B3FFE" w:rsidP="00287FEF">
            <w:pPr>
              <w:widowControl/>
              <w:jc w:val="center"/>
              <w:rPr>
                <w:rFonts w:ascii="仿宋" w:eastAsia="仿宋" w:hAnsi="仿宋" w:cs="宋体"/>
                <w:kern w:val="0"/>
                <w:szCs w:val="21"/>
              </w:rPr>
            </w:pPr>
            <w:r>
              <w:rPr>
                <w:rFonts w:ascii="仿宋" w:eastAsia="仿宋" w:hAnsi="仿宋" w:cs="宋体" w:hint="eastAsia"/>
                <w:kern w:val="0"/>
                <w:szCs w:val="21"/>
              </w:rPr>
              <w:t>144</w:t>
            </w:r>
          </w:p>
        </w:tc>
        <w:tc>
          <w:tcPr>
            <w:tcW w:w="706" w:type="dxa"/>
            <w:tcBorders>
              <w:top w:val="single" w:sz="4" w:space="0" w:color="auto"/>
              <w:left w:val="single" w:sz="4" w:space="0" w:color="auto"/>
              <w:bottom w:val="single" w:sz="4" w:space="0" w:color="auto"/>
              <w:right w:val="single" w:sz="4" w:space="0" w:color="auto"/>
            </w:tcBorders>
            <w:vAlign w:val="center"/>
          </w:tcPr>
          <w:p w:rsidR="001C1C1A" w:rsidRPr="00066A02" w:rsidRDefault="005B3FFE" w:rsidP="00287FEF">
            <w:pPr>
              <w:widowControl/>
              <w:jc w:val="center"/>
              <w:rPr>
                <w:rFonts w:ascii="仿宋" w:eastAsia="仿宋" w:hAnsi="仿宋" w:cs="宋体"/>
                <w:kern w:val="0"/>
                <w:szCs w:val="21"/>
              </w:rPr>
            </w:pPr>
            <w:r>
              <w:rPr>
                <w:rFonts w:ascii="仿宋" w:eastAsia="仿宋" w:hAnsi="仿宋" w:cs="宋体" w:hint="eastAsia"/>
                <w:kern w:val="0"/>
                <w:szCs w:val="21"/>
              </w:rPr>
              <w:t>0</w:t>
            </w:r>
          </w:p>
        </w:tc>
        <w:tc>
          <w:tcPr>
            <w:tcW w:w="861" w:type="dxa"/>
            <w:tcBorders>
              <w:top w:val="single" w:sz="4" w:space="0" w:color="auto"/>
              <w:left w:val="single" w:sz="4" w:space="0" w:color="auto"/>
              <w:bottom w:val="single" w:sz="4" w:space="0" w:color="auto"/>
              <w:right w:val="single" w:sz="4" w:space="0" w:color="auto"/>
            </w:tcBorders>
            <w:vAlign w:val="center"/>
          </w:tcPr>
          <w:p w:rsidR="001C1C1A" w:rsidRPr="00066A02" w:rsidRDefault="005B3FFE" w:rsidP="00287FEF">
            <w:pPr>
              <w:widowControl/>
              <w:jc w:val="center"/>
              <w:rPr>
                <w:rFonts w:ascii="仿宋" w:eastAsia="仿宋" w:hAnsi="仿宋" w:cs="宋体"/>
                <w:kern w:val="0"/>
                <w:szCs w:val="21"/>
              </w:rPr>
            </w:pPr>
            <w:r>
              <w:rPr>
                <w:rFonts w:ascii="仿宋" w:eastAsia="仿宋" w:hAnsi="仿宋" w:cs="宋体" w:hint="eastAsia"/>
                <w:kern w:val="0"/>
                <w:szCs w:val="21"/>
              </w:rPr>
              <w:t>144</w:t>
            </w:r>
          </w:p>
        </w:tc>
        <w:tc>
          <w:tcPr>
            <w:tcW w:w="70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2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95" w:type="dxa"/>
            <w:tcBorders>
              <w:top w:val="single" w:sz="4" w:space="0" w:color="auto"/>
              <w:left w:val="single" w:sz="4" w:space="0" w:color="auto"/>
              <w:bottom w:val="single" w:sz="4" w:space="0" w:color="auto"/>
              <w:right w:val="single" w:sz="4" w:space="0" w:color="auto"/>
            </w:tcBorders>
            <w:vAlign w:val="center"/>
          </w:tcPr>
          <w:p w:rsidR="001C1C1A" w:rsidRPr="00066A02" w:rsidRDefault="005B3FFE" w:rsidP="00287FEF">
            <w:pPr>
              <w:widowControl/>
              <w:jc w:val="center"/>
              <w:rPr>
                <w:rFonts w:ascii="仿宋" w:eastAsia="仿宋" w:hAnsi="仿宋" w:cs="宋体"/>
                <w:kern w:val="0"/>
                <w:szCs w:val="21"/>
              </w:rPr>
            </w:pPr>
            <w:r>
              <w:rPr>
                <w:rFonts w:ascii="仿宋" w:eastAsia="仿宋" w:hAnsi="仿宋" w:cs="宋体" w:hint="eastAsia"/>
                <w:kern w:val="0"/>
                <w:szCs w:val="21"/>
              </w:rPr>
              <w:t>8</w:t>
            </w:r>
          </w:p>
        </w:tc>
        <w:tc>
          <w:tcPr>
            <w:tcW w:w="69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56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p>
        </w:tc>
        <w:tc>
          <w:tcPr>
            <w:tcW w:w="51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color w:val="000000"/>
                <w:kern w:val="0"/>
                <w:szCs w:val="21"/>
              </w:rPr>
            </w:pPr>
            <w:r w:rsidRPr="00066A02">
              <w:rPr>
                <w:rFonts w:ascii="仿宋" w:eastAsia="仿宋" w:hAnsi="仿宋" w:cs="宋体" w:hint="eastAsia"/>
                <w:color w:val="000000"/>
                <w:kern w:val="0"/>
                <w:szCs w:val="21"/>
              </w:rPr>
              <w:t>4</w:t>
            </w:r>
          </w:p>
        </w:tc>
      </w:tr>
      <w:tr w:rsidR="001C1C1A" w:rsidRPr="00066A02" w:rsidTr="0082503D">
        <w:trPr>
          <w:trHeight w:val="469"/>
          <w:jc w:val="center"/>
        </w:trPr>
        <w:tc>
          <w:tcPr>
            <w:tcW w:w="456" w:type="dxa"/>
            <w:vMerge/>
            <w:tcBorders>
              <w:top w:val="single" w:sz="4" w:space="0" w:color="auto"/>
              <w:left w:val="single" w:sz="4" w:space="0" w:color="auto"/>
              <w:bottom w:val="nil"/>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475" w:type="dxa"/>
            <w:tcBorders>
              <w:top w:val="nil"/>
              <w:left w:val="nil"/>
              <w:bottom w:val="single" w:sz="4" w:space="0" w:color="auto"/>
              <w:right w:val="nil"/>
            </w:tcBorders>
            <w:vAlign w:val="center"/>
          </w:tcPr>
          <w:p w:rsidR="001C1C1A" w:rsidRPr="00066A02" w:rsidRDefault="001C1C1A" w:rsidP="00287FEF">
            <w:pPr>
              <w:widowControl/>
              <w:jc w:val="center"/>
              <w:rPr>
                <w:rFonts w:ascii="仿宋" w:eastAsia="仿宋" w:hAnsi="仿宋" w:cs="宋体"/>
                <w:kern w:val="0"/>
                <w:szCs w:val="21"/>
              </w:rPr>
            </w:pPr>
            <w:r w:rsidRPr="00066A02">
              <w:rPr>
                <w:rFonts w:ascii="仿宋" w:eastAsia="仿宋" w:hAnsi="仿宋" w:cs="宋体" w:hint="eastAsia"/>
                <w:kern w:val="0"/>
                <w:szCs w:val="21"/>
              </w:rPr>
              <w:t>22</w:t>
            </w:r>
          </w:p>
        </w:tc>
        <w:tc>
          <w:tcPr>
            <w:tcW w:w="1616" w:type="dxa"/>
            <w:tcBorders>
              <w:top w:val="single" w:sz="4" w:space="0" w:color="auto"/>
              <w:left w:val="single" w:sz="4" w:space="0" w:color="auto"/>
              <w:bottom w:val="single" w:sz="4" w:space="0" w:color="auto"/>
              <w:right w:val="single" w:sz="4" w:space="0" w:color="auto"/>
            </w:tcBorders>
            <w:vAlign w:val="center"/>
          </w:tcPr>
          <w:p w:rsidR="001C1C1A" w:rsidRPr="00066A02" w:rsidRDefault="005B3FFE" w:rsidP="00287FEF">
            <w:pPr>
              <w:widowControl/>
              <w:jc w:val="center"/>
              <w:rPr>
                <w:rFonts w:ascii="仿宋" w:eastAsia="仿宋" w:hAnsi="仿宋" w:cs="宋体"/>
                <w:kern w:val="0"/>
                <w:szCs w:val="21"/>
              </w:rPr>
            </w:pPr>
            <w:r>
              <w:rPr>
                <w:rFonts w:ascii="仿宋" w:eastAsia="仿宋" w:hAnsi="仿宋" w:cs="宋体" w:hint="eastAsia"/>
                <w:kern w:val="0"/>
                <w:szCs w:val="21"/>
              </w:rPr>
              <w:t>1+X认证培训</w:t>
            </w:r>
          </w:p>
        </w:tc>
        <w:tc>
          <w:tcPr>
            <w:tcW w:w="720" w:type="dxa"/>
            <w:tcBorders>
              <w:top w:val="single" w:sz="4" w:space="0" w:color="auto"/>
              <w:left w:val="single" w:sz="4" w:space="0" w:color="auto"/>
              <w:bottom w:val="single" w:sz="4" w:space="0" w:color="auto"/>
              <w:right w:val="single" w:sz="4" w:space="0" w:color="auto"/>
            </w:tcBorders>
            <w:vAlign w:val="center"/>
          </w:tcPr>
          <w:p w:rsidR="001C1C1A" w:rsidRPr="00066A02" w:rsidRDefault="005B3FFE" w:rsidP="00287FEF">
            <w:pPr>
              <w:widowControl/>
              <w:jc w:val="center"/>
              <w:rPr>
                <w:rFonts w:ascii="仿宋" w:eastAsia="仿宋" w:hAnsi="仿宋" w:cs="宋体"/>
                <w:kern w:val="0"/>
                <w:szCs w:val="21"/>
              </w:rPr>
            </w:pPr>
            <w:r>
              <w:rPr>
                <w:rFonts w:ascii="仿宋" w:eastAsia="仿宋" w:hAnsi="仿宋" w:cs="宋体" w:hint="eastAsia"/>
                <w:kern w:val="0"/>
                <w:szCs w:val="21"/>
              </w:rPr>
              <w:t>120</w:t>
            </w:r>
          </w:p>
        </w:tc>
        <w:tc>
          <w:tcPr>
            <w:tcW w:w="706" w:type="dxa"/>
            <w:tcBorders>
              <w:top w:val="single" w:sz="4" w:space="0" w:color="auto"/>
              <w:left w:val="single" w:sz="4" w:space="0" w:color="auto"/>
              <w:bottom w:val="single" w:sz="4" w:space="0" w:color="auto"/>
              <w:right w:val="single" w:sz="4" w:space="0" w:color="auto"/>
            </w:tcBorders>
            <w:vAlign w:val="center"/>
          </w:tcPr>
          <w:p w:rsidR="001C1C1A" w:rsidRPr="00066A02" w:rsidRDefault="005B3FFE" w:rsidP="00287FEF">
            <w:pPr>
              <w:widowControl/>
              <w:jc w:val="center"/>
              <w:rPr>
                <w:rFonts w:ascii="仿宋" w:eastAsia="仿宋" w:hAnsi="仿宋" w:cs="宋体"/>
                <w:kern w:val="0"/>
                <w:szCs w:val="21"/>
              </w:rPr>
            </w:pPr>
            <w:r>
              <w:rPr>
                <w:rFonts w:ascii="仿宋" w:eastAsia="仿宋" w:hAnsi="仿宋" w:cs="宋体" w:hint="eastAsia"/>
                <w:kern w:val="0"/>
                <w:szCs w:val="21"/>
              </w:rPr>
              <w:t>50</w:t>
            </w:r>
          </w:p>
        </w:tc>
        <w:tc>
          <w:tcPr>
            <w:tcW w:w="861" w:type="dxa"/>
            <w:tcBorders>
              <w:top w:val="single" w:sz="4" w:space="0" w:color="auto"/>
              <w:left w:val="single" w:sz="4" w:space="0" w:color="auto"/>
              <w:bottom w:val="single" w:sz="4" w:space="0" w:color="auto"/>
              <w:right w:val="single" w:sz="4" w:space="0" w:color="auto"/>
            </w:tcBorders>
            <w:vAlign w:val="center"/>
          </w:tcPr>
          <w:p w:rsidR="001C1C1A" w:rsidRPr="00066A02" w:rsidRDefault="005B3FFE" w:rsidP="00287FEF">
            <w:pPr>
              <w:widowControl/>
              <w:jc w:val="center"/>
              <w:rPr>
                <w:rFonts w:ascii="仿宋" w:eastAsia="仿宋" w:hAnsi="仿宋" w:cs="宋体"/>
                <w:kern w:val="0"/>
                <w:szCs w:val="21"/>
              </w:rPr>
            </w:pPr>
            <w:r>
              <w:rPr>
                <w:rFonts w:ascii="仿宋" w:eastAsia="仿宋" w:hAnsi="仿宋" w:cs="宋体" w:hint="eastAsia"/>
                <w:kern w:val="0"/>
                <w:szCs w:val="21"/>
              </w:rPr>
              <w:t>70</w:t>
            </w:r>
          </w:p>
        </w:tc>
        <w:tc>
          <w:tcPr>
            <w:tcW w:w="70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2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95"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1C1C1A" w:rsidRPr="00066A02" w:rsidRDefault="005B3FFE" w:rsidP="00287FEF">
            <w:pPr>
              <w:widowControl/>
              <w:jc w:val="center"/>
              <w:rPr>
                <w:rFonts w:ascii="仿宋" w:eastAsia="仿宋" w:hAnsi="仿宋" w:cs="宋体"/>
                <w:kern w:val="0"/>
                <w:szCs w:val="21"/>
              </w:rPr>
            </w:pPr>
            <w:r>
              <w:rPr>
                <w:rFonts w:ascii="仿宋" w:eastAsia="仿宋" w:hAnsi="仿宋" w:cs="宋体" w:hint="eastAsia"/>
                <w:kern w:val="0"/>
                <w:szCs w:val="21"/>
              </w:rPr>
              <w:t>4</w:t>
            </w:r>
          </w:p>
        </w:tc>
        <w:tc>
          <w:tcPr>
            <w:tcW w:w="70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56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bCs/>
                <w:kern w:val="0"/>
                <w:szCs w:val="21"/>
              </w:rPr>
            </w:pPr>
          </w:p>
        </w:tc>
        <w:tc>
          <w:tcPr>
            <w:tcW w:w="51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bCs/>
                <w:kern w:val="0"/>
                <w:szCs w:val="21"/>
              </w:rPr>
            </w:pPr>
            <w:r w:rsidRPr="00066A02">
              <w:rPr>
                <w:rFonts w:ascii="仿宋" w:eastAsia="仿宋" w:hAnsi="仿宋" w:cs="宋体" w:hint="eastAsia"/>
                <w:color w:val="000000"/>
                <w:kern w:val="0"/>
                <w:szCs w:val="21"/>
              </w:rPr>
              <w:t>3</w:t>
            </w:r>
          </w:p>
        </w:tc>
      </w:tr>
      <w:tr w:rsidR="001C1C1A" w:rsidRPr="00066A02" w:rsidTr="0082503D">
        <w:trPr>
          <w:trHeight w:val="469"/>
          <w:jc w:val="center"/>
        </w:trPr>
        <w:tc>
          <w:tcPr>
            <w:tcW w:w="456" w:type="dxa"/>
            <w:vMerge/>
            <w:tcBorders>
              <w:top w:val="single" w:sz="4" w:space="0" w:color="auto"/>
              <w:left w:val="single" w:sz="4" w:space="0" w:color="auto"/>
              <w:bottom w:val="nil"/>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475" w:type="dxa"/>
            <w:tcBorders>
              <w:top w:val="nil"/>
              <w:left w:val="nil"/>
              <w:bottom w:val="single" w:sz="4" w:space="0" w:color="auto"/>
              <w:right w:val="nil"/>
            </w:tcBorders>
            <w:vAlign w:val="center"/>
          </w:tcPr>
          <w:p w:rsidR="001C1C1A" w:rsidRPr="00066A02" w:rsidRDefault="001C1C1A" w:rsidP="00287FEF">
            <w:pPr>
              <w:widowControl/>
              <w:jc w:val="center"/>
              <w:rPr>
                <w:rFonts w:ascii="仿宋" w:eastAsia="仿宋" w:hAnsi="仿宋" w:cs="宋体"/>
                <w:kern w:val="0"/>
                <w:szCs w:val="21"/>
              </w:rPr>
            </w:pPr>
          </w:p>
        </w:tc>
        <w:tc>
          <w:tcPr>
            <w:tcW w:w="1616" w:type="dxa"/>
            <w:tcBorders>
              <w:top w:val="single" w:sz="4" w:space="0" w:color="auto"/>
              <w:left w:val="single" w:sz="4" w:space="0" w:color="auto"/>
              <w:bottom w:val="single" w:sz="4" w:space="0" w:color="auto"/>
              <w:right w:val="single" w:sz="4" w:space="0" w:color="auto"/>
            </w:tcBorders>
            <w:vAlign w:val="center"/>
          </w:tcPr>
          <w:p w:rsidR="001C1C1A" w:rsidRPr="00066A02" w:rsidRDefault="005B3FFE" w:rsidP="00287FEF">
            <w:pPr>
              <w:widowControl/>
              <w:jc w:val="center"/>
              <w:rPr>
                <w:rFonts w:ascii="仿宋" w:eastAsia="仿宋" w:hAnsi="仿宋" w:cs="宋体"/>
                <w:kern w:val="0"/>
                <w:szCs w:val="21"/>
              </w:rPr>
            </w:pPr>
            <w:r>
              <w:rPr>
                <w:rFonts w:ascii="仿宋" w:eastAsia="仿宋" w:hAnsi="仿宋" w:cs="宋体" w:hint="eastAsia"/>
                <w:kern w:val="0"/>
                <w:szCs w:val="21"/>
              </w:rPr>
              <w:t>网店经营（实战</w:t>
            </w:r>
          </w:p>
        </w:tc>
        <w:tc>
          <w:tcPr>
            <w:tcW w:w="720" w:type="dxa"/>
            <w:tcBorders>
              <w:top w:val="single" w:sz="4" w:space="0" w:color="auto"/>
              <w:left w:val="single" w:sz="4" w:space="0" w:color="auto"/>
              <w:bottom w:val="single" w:sz="4" w:space="0" w:color="auto"/>
              <w:right w:val="single" w:sz="4" w:space="0" w:color="auto"/>
            </w:tcBorders>
            <w:vAlign w:val="center"/>
          </w:tcPr>
          <w:p w:rsidR="001C1C1A" w:rsidRPr="00066A02" w:rsidRDefault="005B3FFE" w:rsidP="00287FEF">
            <w:pPr>
              <w:widowControl/>
              <w:jc w:val="center"/>
              <w:rPr>
                <w:rFonts w:ascii="仿宋" w:eastAsia="仿宋" w:hAnsi="仿宋" w:cs="宋体"/>
                <w:kern w:val="0"/>
                <w:szCs w:val="21"/>
              </w:rPr>
            </w:pPr>
            <w:r>
              <w:rPr>
                <w:rFonts w:ascii="仿宋" w:eastAsia="仿宋" w:hAnsi="仿宋" w:cs="宋体" w:hint="eastAsia"/>
                <w:kern w:val="0"/>
                <w:szCs w:val="21"/>
              </w:rPr>
              <w:t>468</w:t>
            </w:r>
          </w:p>
        </w:tc>
        <w:tc>
          <w:tcPr>
            <w:tcW w:w="70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1C1C1A" w:rsidRPr="00066A02" w:rsidRDefault="005B3FFE" w:rsidP="00287FEF">
            <w:pPr>
              <w:widowControl/>
              <w:jc w:val="center"/>
              <w:rPr>
                <w:rFonts w:ascii="仿宋" w:eastAsia="仿宋" w:hAnsi="仿宋" w:cs="宋体"/>
                <w:kern w:val="0"/>
                <w:szCs w:val="21"/>
              </w:rPr>
            </w:pPr>
            <w:r>
              <w:rPr>
                <w:rFonts w:ascii="仿宋" w:eastAsia="仿宋" w:hAnsi="仿宋" w:cs="宋体" w:hint="eastAsia"/>
                <w:kern w:val="0"/>
                <w:szCs w:val="21"/>
              </w:rPr>
              <w:t>168</w:t>
            </w:r>
          </w:p>
        </w:tc>
        <w:tc>
          <w:tcPr>
            <w:tcW w:w="709"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70"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726"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95"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1C1C1A" w:rsidRPr="00066A02" w:rsidRDefault="005B3FFE" w:rsidP="00287FEF">
            <w:pPr>
              <w:widowControl/>
              <w:jc w:val="center"/>
              <w:rPr>
                <w:rFonts w:ascii="仿宋" w:eastAsia="仿宋" w:hAnsi="仿宋" w:cs="宋体"/>
                <w:kern w:val="0"/>
                <w:szCs w:val="21"/>
              </w:rPr>
            </w:pPr>
            <w:r>
              <w:rPr>
                <w:rFonts w:ascii="仿宋" w:eastAsia="仿宋" w:hAnsi="仿宋" w:cs="宋体" w:hint="eastAsia"/>
                <w:kern w:val="0"/>
                <w:szCs w:val="21"/>
              </w:rPr>
              <w:t>26</w:t>
            </w:r>
          </w:p>
        </w:tc>
        <w:tc>
          <w:tcPr>
            <w:tcW w:w="70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jc w:val="center"/>
              <w:rPr>
                <w:rFonts w:ascii="仿宋" w:eastAsia="仿宋" w:hAnsi="仿宋" w:cs="宋体"/>
                <w:kern w:val="0"/>
                <w:szCs w:val="21"/>
              </w:rPr>
            </w:pPr>
          </w:p>
        </w:tc>
        <w:tc>
          <w:tcPr>
            <w:tcW w:w="56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bCs/>
                <w:kern w:val="0"/>
                <w:szCs w:val="21"/>
              </w:rPr>
            </w:pPr>
          </w:p>
        </w:tc>
        <w:tc>
          <w:tcPr>
            <w:tcW w:w="512" w:type="dxa"/>
            <w:tcBorders>
              <w:top w:val="single" w:sz="4" w:space="0" w:color="auto"/>
              <w:left w:val="single" w:sz="4" w:space="0" w:color="auto"/>
              <w:bottom w:val="single" w:sz="4" w:space="0" w:color="auto"/>
              <w:right w:val="single" w:sz="4" w:space="0" w:color="auto"/>
            </w:tcBorders>
            <w:vAlign w:val="center"/>
          </w:tcPr>
          <w:p w:rsidR="001C1C1A" w:rsidRPr="00066A02" w:rsidRDefault="001C1C1A" w:rsidP="00287FEF">
            <w:pPr>
              <w:widowControl/>
              <w:ind w:rightChars="-51" w:right="-107"/>
              <w:jc w:val="center"/>
              <w:rPr>
                <w:rFonts w:ascii="仿宋" w:eastAsia="仿宋" w:hAnsi="仿宋" w:cs="宋体"/>
                <w:bCs/>
                <w:kern w:val="0"/>
                <w:szCs w:val="21"/>
              </w:rPr>
            </w:pPr>
          </w:p>
        </w:tc>
      </w:tr>
    </w:tbl>
    <w:p w:rsidR="0047581B" w:rsidRDefault="0047581B">
      <w:pPr>
        <w:widowControl/>
        <w:spacing w:line="360" w:lineRule="auto"/>
        <w:jc w:val="left"/>
        <w:rPr>
          <w:rFonts w:ascii="仿宋_GB2312" w:eastAsia="仿宋_GB2312" w:hAnsi="Times New Roman" w:cs="Times New Roman"/>
          <w:sz w:val="28"/>
          <w:szCs w:val="28"/>
        </w:rPr>
      </w:pPr>
    </w:p>
    <w:p w:rsidR="0047581B" w:rsidRDefault="00D95759">
      <w:pPr>
        <w:widowControl/>
        <w:numPr>
          <w:ilvl w:val="0"/>
          <w:numId w:val="3"/>
        </w:numPr>
        <w:spacing w:line="360" w:lineRule="auto"/>
        <w:ind w:firstLineChars="200" w:firstLine="562"/>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实施保障</w:t>
      </w:r>
    </w:p>
    <w:p w:rsidR="0047581B" w:rsidRDefault="00D95759">
      <w:pPr>
        <w:widowControl/>
        <w:numPr>
          <w:ilvl w:val="0"/>
          <w:numId w:val="4"/>
        </w:numPr>
        <w:spacing w:line="360" w:lineRule="auto"/>
        <w:ind w:firstLine="420"/>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师资队伍</w:t>
      </w:r>
    </w:p>
    <w:p w:rsidR="0047581B" w:rsidRDefault="00D95759">
      <w:pPr>
        <w:widowControl/>
        <w:spacing w:line="360" w:lineRule="auto"/>
        <w:ind w:firstLine="420"/>
        <w:rPr>
          <w:rFonts w:ascii="宋体" w:eastAsia="仿宋_GB2312" w:hAnsi="宋体" w:cs="Times New Roman"/>
          <w:sz w:val="28"/>
          <w:szCs w:val="28"/>
        </w:rPr>
      </w:pPr>
      <w:r>
        <w:rPr>
          <w:rFonts w:ascii="宋体" w:eastAsia="仿宋_GB2312" w:hAnsi="宋体" w:cs="Times New Roman" w:hint="eastAsia"/>
          <w:sz w:val="28"/>
          <w:szCs w:val="28"/>
        </w:rPr>
        <w:t>1.</w:t>
      </w:r>
      <w:r>
        <w:rPr>
          <w:rFonts w:ascii="宋体" w:eastAsia="仿宋_GB2312" w:hAnsi="宋体" w:cs="Times New Roman" w:hint="eastAsia"/>
          <w:sz w:val="28"/>
          <w:szCs w:val="28"/>
        </w:rPr>
        <w:t>按适当比例配备教师，教师具备本科及以上学历。</w:t>
      </w:r>
    </w:p>
    <w:p w:rsidR="0047581B" w:rsidRDefault="00D95759">
      <w:pPr>
        <w:widowControl/>
        <w:spacing w:line="360" w:lineRule="auto"/>
        <w:ind w:firstLine="420"/>
        <w:rPr>
          <w:rFonts w:ascii="宋体" w:eastAsia="仿宋_GB2312" w:hAnsi="宋体" w:cs="Times New Roman"/>
          <w:sz w:val="28"/>
          <w:szCs w:val="28"/>
        </w:rPr>
      </w:pPr>
      <w:r>
        <w:rPr>
          <w:rFonts w:ascii="宋体" w:eastAsia="仿宋_GB2312" w:hAnsi="宋体" w:cs="Times New Roman" w:hint="eastAsia"/>
          <w:sz w:val="28"/>
          <w:szCs w:val="28"/>
        </w:rPr>
        <w:t>2.</w:t>
      </w:r>
      <w:r>
        <w:rPr>
          <w:rFonts w:ascii="宋体" w:eastAsia="仿宋_GB2312" w:hAnsi="宋体" w:cs="Times New Roman" w:hint="eastAsia"/>
          <w:sz w:val="28"/>
          <w:szCs w:val="28"/>
        </w:rPr>
        <w:t>教师具备两年以上相关专业教学经验。</w:t>
      </w:r>
    </w:p>
    <w:p w:rsidR="0047581B" w:rsidRDefault="00D95759">
      <w:pPr>
        <w:widowControl/>
        <w:spacing w:line="360" w:lineRule="auto"/>
        <w:ind w:firstLine="420"/>
        <w:rPr>
          <w:rFonts w:ascii="宋体" w:eastAsia="仿宋_GB2312" w:hAnsi="宋体" w:cs="Times New Roman"/>
          <w:sz w:val="28"/>
          <w:szCs w:val="28"/>
        </w:rPr>
      </w:pPr>
      <w:r>
        <w:rPr>
          <w:rFonts w:ascii="宋体" w:eastAsia="仿宋_GB2312" w:hAnsi="宋体" w:cs="Times New Roman" w:hint="eastAsia"/>
          <w:sz w:val="28"/>
          <w:szCs w:val="28"/>
        </w:rPr>
        <w:t>3.</w:t>
      </w:r>
      <w:r>
        <w:rPr>
          <w:rFonts w:ascii="宋体" w:eastAsia="仿宋_GB2312" w:hAnsi="宋体" w:cs="Times New Roman" w:hint="eastAsia"/>
          <w:sz w:val="28"/>
          <w:szCs w:val="28"/>
        </w:rPr>
        <w:t>教师具备相关资格证书。</w:t>
      </w:r>
    </w:p>
    <w:p w:rsidR="0047581B" w:rsidRDefault="00D95759">
      <w:pPr>
        <w:widowControl/>
        <w:spacing w:line="360" w:lineRule="auto"/>
        <w:ind w:firstLine="420"/>
        <w:rPr>
          <w:rFonts w:ascii="宋体" w:eastAsia="仿宋_GB2312" w:hAnsi="宋体" w:cs="Times New Roman"/>
          <w:sz w:val="28"/>
          <w:szCs w:val="28"/>
        </w:rPr>
      </w:pPr>
      <w:r>
        <w:rPr>
          <w:rFonts w:ascii="宋体" w:eastAsia="仿宋_GB2312" w:hAnsi="宋体" w:cs="Times New Roman" w:hint="eastAsia"/>
          <w:sz w:val="28"/>
          <w:szCs w:val="28"/>
        </w:rPr>
        <w:t>4.</w:t>
      </w:r>
      <w:r>
        <w:rPr>
          <w:rFonts w:ascii="宋体" w:eastAsia="仿宋_GB2312" w:hAnsi="宋体" w:cs="Times New Roman" w:hint="eastAsia"/>
          <w:sz w:val="28"/>
          <w:szCs w:val="28"/>
        </w:rPr>
        <w:t>师资团队结构科学合理。</w:t>
      </w:r>
    </w:p>
    <w:p w:rsidR="0047581B" w:rsidRDefault="00D95759">
      <w:pPr>
        <w:widowControl/>
        <w:numPr>
          <w:ilvl w:val="0"/>
          <w:numId w:val="4"/>
        </w:numPr>
        <w:spacing w:line="360" w:lineRule="auto"/>
        <w:ind w:firstLine="420"/>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教学设施</w:t>
      </w:r>
    </w:p>
    <w:p w:rsidR="0047581B" w:rsidRDefault="00D95759">
      <w:pPr>
        <w:widowControl/>
        <w:spacing w:line="360" w:lineRule="auto"/>
        <w:ind w:firstLine="560"/>
        <w:rPr>
          <w:rFonts w:ascii="宋体" w:eastAsia="仿宋_GB2312" w:hAnsi="宋体" w:cs="Times New Roman"/>
          <w:sz w:val="28"/>
          <w:szCs w:val="28"/>
        </w:rPr>
      </w:pPr>
      <w:r>
        <w:rPr>
          <w:rFonts w:ascii="宋体" w:eastAsia="仿宋_GB2312" w:hAnsi="宋体" w:cs="Times New Roman" w:hint="eastAsia"/>
          <w:sz w:val="28"/>
          <w:szCs w:val="28"/>
        </w:rPr>
        <w:t>校内实训基地配备有：影棚，画室，呼叫中心运营室，电子商务运营室和创客中心。校内实训基地结构合理，功能齐全，具备理实一体化专业教室和实训室，能满足理实一体课程教学以及实训实践教学需要。</w:t>
      </w:r>
    </w:p>
    <w:p w:rsidR="0047581B" w:rsidRDefault="00D95759">
      <w:pPr>
        <w:widowControl/>
        <w:numPr>
          <w:ilvl w:val="0"/>
          <w:numId w:val="4"/>
        </w:numPr>
        <w:spacing w:line="360" w:lineRule="auto"/>
        <w:ind w:firstLine="420"/>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教学资源</w:t>
      </w:r>
    </w:p>
    <w:p w:rsidR="0047581B" w:rsidRDefault="00D95759">
      <w:pPr>
        <w:widowControl/>
        <w:spacing w:line="360" w:lineRule="auto"/>
        <w:ind w:firstLine="560"/>
        <w:rPr>
          <w:rFonts w:ascii="宋体" w:eastAsia="仿宋_GB2312" w:hAnsi="宋体" w:cs="Times New Roman"/>
          <w:sz w:val="28"/>
          <w:szCs w:val="28"/>
        </w:rPr>
      </w:pPr>
      <w:r>
        <w:rPr>
          <w:rFonts w:ascii="宋体" w:eastAsia="仿宋_GB2312" w:hAnsi="宋体" w:cs="Times New Roman" w:hint="eastAsia"/>
          <w:sz w:val="28"/>
          <w:szCs w:val="28"/>
        </w:rPr>
        <w:t>教材：教材能较好地体现课程标准的科学性、思想性和实践性，反映电子商务企业最新技术发展水平，符合学生的接受能力。</w:t>
      </w:r>
    </w:p>
    <w:p w:rsidR="0047581B" w:rsidRDefault="00D95759">
      <w:pPr>
        <w:widowControl/>
        <w:spacing w:line="360" w:lineRule="auto"/>
        <w:ind w:firstLine="560"/>
        <w:rPr>
          <w:rFonts w:ascii="宋体" w:eastAsia="仿宋_GB2312" w:hAnsi="宋体" w:cs="Times New Roman"/>
          <w:sz w:val="28"/>
          <w:szCs w:val="28"/>
        </w:rPr>
      </w:pPr>
      <w:r>
        <w:rPr>
          <w:rFonts w:ascii="宋体" w:eastAsia="仿宋_GB2312" w:hAnsi="宋体" w:cs="Times New Roman" w:hint="eastAsia"/>
          <w:sz w:val="28"/>
          <w:szCs w:val="28"/>
        </w:rPr>
        <w:t>网络资源：网络上有丰富的网课资源，比如网易公开课，淘宝大学等。可以满足学生课余的学习需求。</w:t>
      </w:r>
    </w:p>
    <w:p w:rsidR="0047581B" w:rsidRDefault="00D95759">
      <w:pPr>
        <w:widowControl/>
        <w:numPr>
          <w:ilvl w:val="0"/>
          <w:numId w:val="4"/>
        </w:numPr>
        <w:spacing w:line="360" w:lineRule="auto"/>
        <w:ind w:firstLine="420"/>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教学方法</w:t>
      </w:r>
    </w:p>
    <w:p w:rsidR="0047581B" w:rsidRDefault="00D95759">
      <w:pPr>
        <w:widowControl/>
        <w:spacing w:line="360" w:lineRule="auto"/>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 xml:space="preserve">    </w:t>
      </w:r>
      <w:r>
        <w:rPr>
          <w:rFonts w:ascii="宋体" w:eastAsia="仿宋_GB2312" w:hAnsi="宋体" w:cs="Times New Roman" w:hint="eastAsia"/>
          <w:sz w:val="28"/>
          <w:szCs w:val="28"/>
        </w:rPr>
        <w:t>以专业和岗位能力需求为根据，以培养实际岗位能力为导向；课程设计以能力本位的教育和培训（</w:t>
      </w:r>
      <w:r>
        <w:rPr>
          <w:rFonts w:ascii="宋体" w:eastAsia="仿宋_GB2312" w:hAnsi="宋体" w:cs="Times New Roman" w:hint="eastAsia"/>
          <w:sz w:val="28"/>
          <w:szCs w:val="28"/>
        </w:rPr>
        <w:t>CBET</w:t>
      </w:r>
      <w:r>
        <w:rPr>
          <w:rFonts w:ascii="宋体" w:eastAsia="仿宋_GB2312" w:hAnsi="宋体" w:cs="Times New Roman" w:hint="eastAsia"/>
          <w:sz w:val="28"/>
          <w:szCs w:val="28"/>
        </w:rPr>
        <w:t>）理念为设计原则，采用任务驱动、理论教学和电子商务模拟实训系统实训教学相结合的教学模式，将理论教学与实训教学、多媒体课件、音像制品等多种教学资源相结合，以职业技能</w:t>
      </w:r>
      <w:r>
        <w:rPr>
          <w:rFonts w:ascii="宋体" w:eastAsia="仿宋_GB2312" w:hAnsi="宋体" w:cs="Times New Roman" w:hint="eastAsia"/>
          <w:sz w:val="28"/>
          <w:szCs w:val="28"/>
        </w:rPr>
        <w:lastRenderedPageBreak/>
        <w:t>需求细化分析为根据，以行动导向为特色的，通过小组学习和团队合作的模式使学生主动参与教学活动，从而提高教学效果。</w:t>
      </w:r>
    </w:p>
    <w:p w:rsidR="0047581B" w:rsidRDefault="00D95759">
      <w:pPr>
        <w:widowControl/>
        <w:numPr>
          <w:ilvl w:val="0"/>
          <w:numId w:val="4"/>
        </w:numPr>
        <w:spacing w:line="360" w:lineRule="auto"/>
        <w:ind w:firstLine="420"/>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学习评价</w:t>
      </w:r>
    </w:p>
    <w:p w:rsidR="0047581B" w:rsidRPr="00FD6976" w:rsidRDefault="00D95759" w:rsidP="00FD6976">
      <w:pPr>
        <w:pStyle w:val="af0"/>
        <w:widowControl/>
        <w:numPr>
          <w:ilvl w:val="0"/>
          <w:numId w:val="5"/>
        </w:numPr>
        <w:spacing w:line="360" w:lineRule="auto"/>
        <w:ind w:firstLineChars="0"/>
        <w:rPr>
          <w:rFonts w:ascii="宋体" w:hAnsi="宋体"/>
          <w:sz w:val="28"/>
          <w:szCs w:val="28"/>
        </w:rPr>
      </w:pPr>
      <w:r w:rsidRPr="00FD6976">
        <w:rPr>
          <w:rFonts w:ascii="宋体" w:hAnsi="宋体" w:hint="eastAsia"/>
          <w:sz w:val="28"/>
          <w:szCs w:val="28"/>
        </w:rPr>
        <w:t>学习评价主要包含在校评价以及企业评价两个部分。在校评价在</w:t>
      </w:r>
      <w:r w:rsidRPr="00FD6976">
        <w:rPr>
          <w:rFonts w:ascii="宋体" w:hAnsi="宋体" w:hint="eastAsia"/>
          <w:sz w:val="28"/>
          <w:szCs w:val="28"/>
        </w:rPr>
        <w:t>1</w:t>
      </w:r>
      <w:r w:rsidRPr="00FD6976">
        <w:rPr>
          <w:rFonts w:ascii="宋体" w:hAnsi="宋体" w:hint="eastAsia"/>
          <w:sz w:val="28"/>
          <w:szCs w:val="28"/>
        </w:rPr>
        <w:t>、</w:t>
      </w:r>
      <w:r w:rsidRPr="00FD6976">
        <w:rPr>
          <w:rFonts w:ascii="宋体" w:hAnsi="宋体" w:hint="eastAsia"/>
          <w:sz w:val="28"/>
          <w:szCs w:val="28"/>
        </w:rPr>
        <w:t>2</w:t>
      </w:r>
      <w:r w:rsidRPr="00FD6976">
        <w:rPr>
          <w:rFonts w:ascii="宋体" w:hAnsi="宋体" w:hint="eastAsia"/>
          <w:sz w:val="28"/>
          <w:szCs w:val="28"/>
        </w:rPr>
        <w:t>、</w:t>
      </w:r>
      <w:r w:rsidRPr="00FD6976">
        <w:rPr>
          <w:rFonts w:ascii="宋体" w:hAnsi="宋体" w:hint="eastAsia"/>
          <w:sz w:val="28"/>
          <w:szCs w:val="28"/>
        </w:rPr>
        <w:t>3</w:t>
      </w:r>
      <w:r w:rsidRPr="00FD6976">
        <w:rPr>
          <w:rFonts w:ascii="宋体" w:hAnsi="宋体" w:hint="eastAsia"/>
          <w:sz w:val="28"/>
          <w:szCs w:val="28"/>
        </w:rPr>
        <w:t>、</w:t>
      </w:r>
      <w:r w:rsidRPr="00FD6976">
        <w:rPr>
          <w:rFonts w:ascii="宋体" w:hAnsi="宋体" w:hint="eastAsia"/>
          <w:sz w:val="28"/>
          <w:szCs w:val="28"/>
        </w:rPr>
        <w:t>4</w:t>
      </w:r>
      <w:r w:rsidRPr="00FD6976">
        <w:rPr>
          <w:rFonts w:ascii="宋体" w:hAnsi="宋体" w:hint="eastAsia"/>
          <w:sz w:val="28"/>
          <w:szCs w:val="28"/>
        </w:rPr>
        <w:t>学期对学生在校的学习表现、学习成绩和职业素养进行综合评价。企业评价是指顶岗实习期间企业对每个学生做出的综合评价。</w:t>
      </w:r>
    </w:p>
    <w:p w:rsidR="00FD6976" w:rsidRPr="00FD6976" w:rsidRDefault="00FD6976" w:rsidP="00FD6976">
      <w:pPr>
        <w:pStyle w:val="af0"/>
        <w:widowControl/>
        <w:numPr>
          <w:ilvl w:val="0"/>
          <w:numId w:val="5"/>
        </w:numPr>
        <w:spacing w:line="360" w:lineRule="auto"/>
        <w:ind w:firstLineChars="0"/>
        <w:rPr>
          <w:rFonts w:ascii="仿宋" w:eastAsia="仿宋" w:hAnsi="仿宋"/>
          <w:kern w:val="0"/>
          <w:sz w:val="28"/>
          <w:szCs w:val="28"/>
        </w:rPr>
      </w:pPr>
      <w:r w:rsidRPr="00FD6976">
        <w:rPr>
          <w:rFonts w:ascii="仿宋" w:eastAsia="仿宋" w:hAnsi="仿宋" w:hint="eastAsia"/>
          <w:kern w:val="0"/>
          <w:sz w:val="28"/>
          <w:szCs w:val="28"/>
        </w:rPr>
        <w:t>学生毕业，通过1+X考取网店运营推广初级、中级相应的专业证书。</w:t>
      </w:r>
    </w:p>
    <w:p w:rsidR="0047581B" w:rsidRDefault="00D95759">
      <w:pPr>
        <w:widowControl/>
        <w:numPr>
          <w:ilvl w:val="0"/>
          <w:numId w:val="4"/>
        </w:numPr>
        <w:spacing w:line="360" w:lineRule="auto"/>
        <w:ind w:firstLine="420"/>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质量管理</w:t>
      </w:r>
    </w:p>
    <w:p w:rsidR="0047581B" w:rsidRDefault="00D95759">
      <w:pPr>
        <w:spacing w:line="360" w:lineRule="auto"/>
        <w:ind w:firstLineChars="200" w:firstLine="560"/>
        <w:rPr>
          <w:rFonts w:ascii="Times New Roman" w:eastAsia="仿宋_GB2312" w:hAnsi="Times New Roman" w:cs="Times New Roman"/>
          <w:b/>
          <w:kern w:val="0"/>
          <w:sz w:val="28"/>
          <w:szCs w:val="28"/>
        </w:rPr>
      </w:pPr>
      <w:r>
        <w:rPr>
          <w:rFonts w:ascii="仿宋_GB2312" w:eastAsia="仿宋_GB2312" w:hAnsi="Times New Roman" w:cs="Times New Roman" w:hint="eastAsia"/>
          <w:sz w:val="28"/>
          <w:szCs w:val="28"/>
        </w:rPr>
        <w:t>除了公共基础课程，其他专业课程均按照课程的不同特点，采用理论考试及实际工作模拟环境全真案例考试相结合的考核方式，如：试题考试、案例分析、模拟实训、真实实训考核相结合，其中案例考核、实训考核是验证学生所掌握到的技能点的主要考核方式。通过各种考核方式保证学生能够掌握所有专业技能，保证学生在毕业之后所学技能能够满足企业的用人需求。</w:t>
      </w:r>
    </w:p>
    <w:p w:rsidR="0047581B" w:rsidRDefault="00D95759">
      <w:pPr>
        <w:widowControl/>
        <w:numPr>
          <w:ilvl w:val="0"/>
          <w:numId w:val="3"/>
        </w:numPr>
        <w:spacing w:line="360" w:lineRule="auto"/>
        <w:ind w:firstLineChars="200" w:firstLine="562"/>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毕业要求</w:t>
      </w:r>
    </w:p>
    <w:p w:rsidR="0047581B" w:rsidRDefault="00D95759">
      <w:pPr>
        <w:spacing w:line="360" w:lineRule="auto"/>
        <w:ind w:firstLine="527"/>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 xml:space="preserve"> 按三年教学进程表完成学习实训任务，总学分修完150学分准予毕业，其中包含通识文化课程46学分、通用技术课程14学分、职业核心课程38学分、职业延展课程10学分、顶岗实习和毕业设计50学分。</w:t>
      </w:r>
    </w:p>
    <w:p w:rsidR="0047581B" w:rsidRDefault="00D95759">
      <w:pPr>
        <w:widowControl/>
        <w:numPr>
          <w:ilvl w:val="0"/>
          <w:numId w:val="3"/>
        </w:numPr>
        <w:spacing w:line="360" w:lineRule="auto"/>
        <w:ind w:firstLineChars="200" w:firstLine="562"/>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附录</w:t>
      </w:r>
    </w:p>
    <w:sectPr w:rsidR="0047581B" w:rsidSect="00607DD7">
      <w:footerReference w:type="default" r:id="rId8"/>
      <w:pgSz w:w="11906" w:h="16838"/>
      <w:pgMar w:top="1440" w:right="1466" w:bottom="1440" w:left="1440" w:header="567" w:footer="0"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CBA" w:rsidRDefault="00CD7CBA">
      <w:r>
        <w:separator/>
      </w:r>
    </w:p>
  </w:endnote>
  <w:endnote w:type="continuationSeparator" w:id="0">
    <w:p w:rsidR="00CD7CBA" w:rsidRDefault="00CD7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58" w:type="dxa"/>
      <w:tblLayout w:type="fixed"/>
      <w:tblLook w:val="04A0"/>
    </w:tblPr>
    <w:tblGrid>
      <w:gridCol w:w="9922"/>
      <w:gridCol w:w="236"/>
    </w:tblGrid>
    <w:tr w:rsidR="001F0662">
      <w:tc>
        <w:tcPr>
          <w:tcW w:w="9936" w:type="dxa"/>
        </w:tcPr>
        <w:p w:rsidR="001F0662" w:rsidRDefault="006E50B9">
          <w:pPr>
            <w:pStyle w:val="a6"/>
            <w:jc w:val="center"/>
          </w:pPr>
          <w:r>
            <w:rPr>
              <w:b/>
              <w:sz w:val="24"/>
              <w:szCs w:val="24"/>
            </w:rPr>
            <w:fldChar w:fldCharType="begin"/>
          </w:r>
          <w:r w:rsidR="001F0662">
            <w:rPr>
              <w:b/>
            </w:rPr>
            <w:instrText>PAGE</w:instrText>
          </w:r>
          <w:r>
            <w:rPr>
              <w:b/>
              <w:sz w:val="24"/>
              <w:szCs w:val="24"/>
            </w:rPr>
            <w:fldChar w:fldCharType="separate"/>
          </w:r>
          <w:r w:rsidR="0082503D">
            <w:rPr>
              <w:b/>
              <w:noProof/>
            </w:rPr>
            <w:t>6</w:t>
          </w:r>
          <w:r>
            <w:rPr>
              <w:b/>
              <w:sz w:val="24"/>
              <w:szCs w:val="24"/>
            </w:rPr>
            <w:fldChar w:fldCharType="end"/>
          </w:r>
          <w:r w:rsidR="001F0662">
            <w:rPr>
              <w:lang w:val="zh-CN"/>
            </w:rPr>
            <w:t xml:space="preserve"> / </w:t>
          </w:r>
          <w:r>
            <w:rPr>
              <w:b/>
              <w:sz w:val="24"/>
              <w:szCs w:val="24"/>
            </w:rPr>
            <w:fldChar w:fldCharType="begin"/>
          </w:r>
          <w:r w:rsidR="001F0662">
            <w:rPr>
              <w:b/>
            </w:rPr>
            <w:instrText>NUMPAGES</w:instrText>
          </w:r>
          <w:r>
            <w:rPr>
              <w:b/>
              <w:sz w:val="24"/>
              <w:szCs w:val="24"/>
            </w:rPr>
            <w:fldChar w:fldCharType="separate"/>
          </w:r>
          <w:r w:rsidR="0082503D">
            <w:rPr>
              <w:b/>
              <w:noProof/>
            </w:rPr>
            <w:t>13</w:t>
          </w:r>
          <w:r>
            <w:rPr>
              <w:b/>
              <w:sz w:val="24"/>
              <w:szCs w:val="24"/>
            </w:rPr>
            <w:fldChar w:fldCharType="end"/>
          </w:r>
        </w:p>
      </w:tc>
      <w:tc>
        <w:tcPr>
          <w:tcW w:w="222" w:type="dxa"/>
        </w:tcPr>
        <w:p w:rsidR="001F0662" w:rsidRDefault="001F0662">
          <w:pPr>
            <w:pStyle w:val="a6"/>
          </w:pPr>
        </w:p>
      </w:tc>
    </w:tr>
    <w:tr w:rsidR="001F0662">
      <w:tc>
        <w:tcPr>
          <w:tcW w:w="9936" w:type="dxa"/>
        </w:tcPr>
        <w:p w:rsidR="001F0662" w:rsidRDefault="001F0662">
          <w:pPr>
            <w:pStyle w:val="a6"/>
          </w:pPr>
        </w:p>
      </w:tc>
      <w:tc>
        <w:tcPr>
          <w:tcW w:w="222" w:type="dxa"/>
        </w:tcPr>
        <w:p w:rsidR="001F0662" w:rsidRDefault="001F0662">
          <w:pPr>
            <w:pStyle w:val="a6"/>
          </w:pPr>
        </w:p>
      </w:tc>
    </w:tr>
  </w:tbl>
  <w:p w:rsidR="001F0662" w:rsidRDefault="001F06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CBA" w:rsidRDefault="00CD7CBA">
      <w:r>
        <w:separator/>
      </w:r>
    </w:p>
  </w:footnote>
  <w:footnote w:type="continuationSeparator" w:id="0">
    <w:p w:rsidR="00CD7CBA" w:rsidRDefault="00CD7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47D401"/>
    <w:multiLevelType w:val="singleLevel"/>
    <w:tmpl w:val="9F47D401"/>
    <w:lvl w:ilvl="0">
      <w:start w:val="1"/>
      <w:numFmt w:val="chineseCounting"/>
      <w:suff w:val="nothing"/>
      <w:lvlText w:val="%1、"/>
      <w:lvlJc w:val="left"/>
      <w:rPr>
        <w:rFonts w:hint="eastAsia"/>
      </w:rPr>
    </w:lvl>
  </w:abstractNum>
  <w:abstractNum w:abstractNumId="1">
    <w:nsid w:val="CB11CD32"/>
    <w:multiLevelType w:val="singleLevel"/>
    <w:tmpl w:val="CB11CD32"/>
    <w:lvl w:ilvl="0">
      <w:start w:val="1"/>
      <w:numFmt w:val="chineseCounting"/>
      <w:suff w:val="nothing"/>
      <w:lvlText w:val="（%1）"/>
      <w:lvlJc w:val="left"/>
      <w:rPr>
        <w:rFonts w:hint="eastAsia"/>
      </w:rPr>
    </w:lvl>
  </w:abstractNum>
  <w:abstractNum w:abstractNumId="2">
    <w:nsid w:val="17B40CED"/>
    <w:multiLevelType w:val="hybridMultilevel"/>
    <w:tmpl w:val="6B504A78"/>
    <w:lvl w:ilvl="0" w:tplc="C5B67A0A">
      <w:start w:val="1"/>
      <w:numFmt w:val="decimal"/>
      <w:lvlText w:val="%1、"/>
      <w:lvlJc w:val="left"/>
      <w:pPr>
        <w:ind w:left="1140" w:hanging="720"/>
      </w:pPr>
      <w:rPr>
        <w:rFonts w:ascii="Times New Roman" w:eastAsia="宋体"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E449498"/>
    <w:multiLevelType w:val="singleLevel"/>
    <w:tmpl w:val="1E449498"/>
    <w:lvl w:ilvl="0">
      <w:start w:val="8"/>
      <w:numFmt w:val="chineseCounting"/>
      <w:suff w:val="nothing"/>
      <w:lvlText w:val="%1、"/>
      <w:lvlJc w:val="left"/>
      <w:rPr>
        <w:rFonts w:hint="eastAsia"/>
      </w:rPr>
    </w:lvl>
  </w:abstractNum>
  <w:abstractNum w:abstractNumId="4">
    <w:nsid w:val="579D6E37"/>
    <w:multiLevelType w:val="singleLevel"/>
    <w:tmpl w:val="579D6E37"/>
    <w:lvl w:ilvl="0">
      <w:start w:val="1"/>
      <w:numFmt w:val="decimal"/>
      <w:lvlText w:val="%1)"/>
      <w:lvlJc w:val="left"/>
      <w:pPr>
        <w:tabs>
          <w:tab w:val="num" w:pos="425"/>
        </w:tabs>
        <w:ind w:left="425" w:hanging="425"/>
      </w:pPr>
      <w:rPr>
        <w:rFonts w:hint="default"/>
      </w:rPr>
    </w:lvl>
  </w:abstractNum>
  <w:abstractNum w:abstractNumId="5">
    <w:nsid w:val="5D012840"/>
    <w:multiLevelType w:val="singleLevel"/>
    <w:tmpl w:val="5D012840"/>
    <w:lvl w:ilvl="0">
      <w:start w:val="1"/>
      <w:numFmt w:val="decimal"/>
      <w:suff w:val="nothing"/>
      <w:lvlText w:val="（%1）"/>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54B2"/>
    <w:rsid w:val="00066A02"/>
    <w:rsid w:val="000A1A01"/>
    <w:rsid w:val="000C0F12"/>
    <w:rsid w:val="000F7AFF"/>
    <w:rsid w:val="001747B1"/>
    <w:rsid w:val="001C1C1A"/>
    <w:rsid w:val="001F0662"/>
    <w:rsid w:val="00287ACE"/>
    <w:rsid w:val="002A00E3"/>
    <w:rsid w:val="002B35C7"/>
    <w:rsid w:val="00317E3C"/>
    <w:rsid w:val="0047581B"/>
    <w:rsid w:val="004F0668"/>
    <w:rsid w:val="005B3FFE"/>
    <w:rsid w:val="00607DD7"/>
    <w:rsid w:val="00656798"/>
    <w:rsid w:val="006E50B9"/>
    <w:rsid w:val="00731E7B"/>
    <w:rsid w:val="007A2B9D"/>
    <w:rsid w:val="007B0071"/>
    <w:rsid w:val="007B4B4D"/>
    <w:rsid w:val="007E1D2B"/>
    <w:rsid w:val="0082503D"/>
    <w:rsid w:val="008404A8"/>
    <w:rsid w:val="008D11AC"/>
    <w:rsid w:val="008F0862"/>
    <w:rsid w:val="009C7BB1"/>
    <w:rsid w:val="00A166BB"/>
    <w:rsid w:val="00A7101D"/>
    <w:rsid w:val="00A86350"/>
    <w:rsid w:val="00A86DAC"/>
    <w:rsid w:val="00AB54B2"/>
    <w:rsid w:val="00AE1798"/>
    <w:rsid w:val="00AF375B"/>
    <w:rsid w:val="00AF5DFD"/>
    <w:rsid w:val="00B14BE5"/>
    <w:rsid w:val="00B42CD2"/>
    <w:rsid w:val="00C04458"/>
    <w:rsid w:val="00C6154A"/>
    <w:rsid w:val="00C65645"/>
    <w:rsid w:val="00C90C69"/>
    <w:rsid w:val="00CD7CBA"/>
    <w:rsid w:val="00D1134F"/>
    <w:rsid w:val="00D4333B"/>
    <w:rsid w:val="00D95759"/>
    <w:rsid w:val="00DA7391"/>
    <w:rsid w:val="00E06C24"/>
    <w:rsid w:val="00E210B4"/>
    <w:rsid w:val="00E619A1"/>
    <w:rsid w:val="00E86586"/>
    <w:rsid w:val="00ED73CE"/>
    <w:rsid w:val="00F87A3D"/>
    <w:rsid w:val="00FD6976"/>
    <w:rsid w:val="00FE6BD7"/>
    <w:rsid w:val="1CB12135"/>
    <w:rsid w:val="1CB34484"/>
    <w:rsid w:val="26F95EF0"/>
    <w:rsid w:val="285350A6"/>
    <w:rsid w:val="445C64B8"/>
    <w:rsid w:val="4AB176EC"/>
    <w:rsid w:val="59FE64A0"/>
    <w:rsid w:val="6ACA7E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iPriority="0"/>
    <w:lsdException w:name="footer" w:semiHidden="0" w:uiPriority="0" w:qFormat="1"/>
    <w:lsdException w:name="caption" w:uiPriority="35" w:qFormat="1"/>
    <w:lsdException w:name="footnote reference"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unhideWhenUsed="0"/>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semiHidden="0" w:qFormat="1"/>
    <w:lsdException w:name="Normal Table"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DD7"/>
    <w:pPr>
      <w:widowControl w:val="0"/>
      <w:jc w:val="both"/>
    </w:pPr>
    <w:rPr>
      <w:kern w:val="2"/>
      <w:sz w:val="21"/>
      <w:szCs w:val="22"/>
    </w:rPr>
  </w:style>
  <w:style w:type="paragraph" w:styleId="1">
    <w:name w:val="heading 1"/>
    <w:basedOn w:val="a"/>
    <w:next w:val="a"/>
    <w:link w:val="1Char"/>
    <w:uiPriority w:val="9"/>
    <w:qFormat/>
    <w:rsid w:val="00607DD7"/>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607DD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607DD7"/>
    <w:pPr>
      <w:adjustRightInd w:val="0"/>
      <w:spacing w:line="360" w:lineRule="atLeast"/>
      <w:ind w:firstLine="480"/>
      <w:jc w:val="left"/>
      <w:textAlignment w:val="baseline"/>
    </w:pPr>
    <w:rPr>
      <w:rFonts w:ascii="Times New Roman" w:eastAsia="宋体" w:hAnsi="Times New Roman" w:cs="Times New Roman"/>
      <w:kern w:val="0"/>
      <w:sz w:val="24"/>
      <w:szCs w:val="20"/>
    </w:rPr>
  </w:style>
  <w:style w:type="paragraph" w:styleId="a4">
    <w:name w:val="Plain Text"/>
    <w:basedOn w:val="a"/>
    <w:link w:val="Char0"/>
    <w:qFormat/>
    <w:rsid w:val="00607DD7"/>
    <w:rPr>
      <w:rFonts w:ascii="宋体" w:eastAsia="宋体" w:hAnsi="Courier New" w:cs="Times New Roman"/>
      <w:szCs w:val="20"/>
    </w:rPr>
  </w:style>
  <w:style w:type="paragraph" w:styleId="2">
    <w:name w:val="Body Text Indent 2"/>
    <w:basedOn w:val="a"/>
    <w:link w:val="2Char"/>
    <w:qFormat/>
    <w:rsid w:val="00607DD7"/>
    <w:pPr>
      <w:widowControl/>
      <w:ind w:left="490" w:firstLine="588"/>
    </w:pPr>
    <w:rPr>
      <w:rFonts w:ascii="Times New Roman" w:eastAsia="宋体" w:hAnsi="Times New Roman" w:cs="Times New Roman"/>
      <w:kern w:val="0"/>
      <w:sz w:val="24"/>
      <w:szCs w:val="20"/>
    </w:rPr>
  </w:style>
  <w:style w:type="paragraph" w:styleId="a5">
    <w:name w:val="Balloon Text"/>
    <w:basedOn w:val="a"/>
    <w:link w:val="Char1"/>
    <w:unhideWhenUsed/>
    <w:qFormat/>
    <w:rsid w:val="00607DD7"/>
    <w:rPr>
      <w:rFonts w:ascii="仿宋_GB2312" w:eastAsia="仿宋_GB2312" w:hAnsi="Times New Roman" w:cs="Times New Roman"/>
      <w:sz w:val="18"/>
      <w:szCs w:val="18"/>
    </w:rPr>
  </w:style>
  <w:style w:type="paragraph" w:styleId="a6">
    <w:name w:val="footer"/>
    <w:basedOn w:val="a"/>
    <w:link w:val="Char2"/>
    <w:unhideWhenUsed/>
    <w:qFormat/>
    <w:rsid w:val="00607DD7"/>
    <w:pPr>
      <w:tabs>
        <w:tab w:val="center" w:pos="4153"/>
        <w:tab w:val="right" w:pos="8306"/>
      </w:tabs>
      <w:snapToGrid w:val="0"/>
      <w:jc w:val="left"/>
    </w:pPr>
    <w:rPr>
      <w:rFonts w:ascii="仿宋_GB2312" w:eastAsia="仿宋_GB2312" w:hAnsi="Times New Roman" w:cs="Times New Roman"/>
      <w:sz w:val="18"/>
      <w:szCs w:val="18"/>
    </w:rPr>
  </w:style>
  <w:style w:type="paragraph" w:styleId="a7">
    <w:name w:val="header"/>
    <w:basedOn w:val="a"/>
    <w:link w:val="Char3"/>
    <w:unhideWhenUsed/>
    <w:rsid w:val="00607DD7"/>
    <w:pPr>
      <w:tabs>
        <w:tab w:val="center" w:pos="4153"/>
        <w:tab w:val="right" w:pos="8306"/>
      </w:tabs>
      <w:snapToGrid w:val="0"/>
      <w:jc w:val="center"/>
    </w:pPr>
    <w:rPr>
      <w:rFonts w:ascii="仿宋_GB2312" w:eastAsia="仿宋_GB2312" w:hAnsi="Times New Roman" w:cs="Times New Roman"/>
      <w:sz w:val="18"/>
      <w:szCs w:val="18"/>
    </w:rPr>
  </w:style>
  <w:style w:type="paragraph" w:styleId="a8">
    <w:name w:val="footnote text"/>
    <w:basedOn w:val="a"/>
    <w:link w:val="Char4"/>
    <w:uiPriority w:val="99"/>
    <w:semiHidden/>
    <w:unhideWhenUsed/>
    <w:qFormat/>
    <w:rsid w:val="00607DD7"/>
    <w:pPr>
      <w:snapToGrid w:val="0"/>
      <w:jc w:val="left"/>
    </w:pPr>
    <w:rPr>
      <w:rFonts w:ascii="仿宋_GB2312" w:eastAsia="仿宋_GB2312" w:hAnsi="Times New Roman" w:cs="Times New Roman"/>
      <w:sz w:val="18"/>
      <w:szCs w:val="18"/>
    </w:rPr>
  </w:style>
  <w:style w:type="paragraph" w:styleId="30">
    <w:name w:val="Body Text Indent 3"/>
    <w:basedOn w:val="a"/>
    <w:link w:val="3Char0"/>
    <w:rsid w:val="00607DD7"/>
    <w:pPr>
      <w:spacing w:line="360" w:lineRule="auto"/>
      <w:ind w:left="420" w:firstLineChars="218" w:firstLine="523"/>
    </w:pPr>
    <w:rPr>
      <w:rFonts w:ascii="宋体" w:eastAsia="宋体" w:hAnsi="Times New Roman" w:cs="Times New Roman"/>
      <w:sz w:val="24"/>
      <w:szCs w:val="20"/>
    </w:rPr>
  </w:style>
  <w:style w:type="paragraph" w:styleId="HTML">
    <w:name w:val="HTML Preformatted"/>
    <w:basedOn w:val="a"/>
    <w:link w:val="HTMLChar"/>
    <w:uiPriority w:val="99"/>
    <w:unhideWhenUsed/>
    <w:qFormat/>
    <w:rsid w:val="00607D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qFormat/>
    <w:rsid w:val="00607DD7"/>
    <w:pPr>
      <w:widowControl/>
      <w:spacing w:before="100" w:beforeAutospacing="1" w:after="100" w:afterAutospacing="1"/>
      <w:jc w:val="left"/>
    </w:pPr>
    <w:rPr>
      <w:rFonts w:ascii="宋体" w:eastAsia="宋体" w:hAnsi="宋体" w:cs="Times New Roman"/>
      <w:color w:val="000000"/>
      <w:kern w:val="0"/>
      <w:sz w:val="24"/>
      <w:szCs w:val="24"/>
    </w:rPr>
  </w:style>
  <w:style w:type="table" w:styleId="aa">
    <w:name w:val="Table Grid"/>
    <w:basedOn w:val="a1"/>
    <w:qFormat/>
    <w:rsid w:val="00607DD7"/>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607DD7"/>
    <w:rPr>
      <w:b/>
      <w:bCs/>
    </w:rPr>
  </w:style>
  <w:style w:type="character" w:styleId="ac">
    <w:name w:val="page number"/>
    <w:basedOn w:val="a0"/>
    <w:qFormat/>
    <w:rsid w:val="00607DD7"/>
  </w:style>
  <w:style w:type="character" w:styleId="ad">
    <w:name w:val="FollowedHyperlink"/>
    <w:basedOn w:val="a0"/>
    <w:uiPriority w:val="99"/>
    <w:semiHidden/>
    <w:unhideWhenUsed/>
    <w:rsid w:val="00607DD7"/>
    <w:rPr>
      <w:color w:val="800080" w:themeColor="followedHyperlink"/>
      <w:u w:val="single"/>
    </w:rPr>
  </w:style>
  <w:style w:type="character" w:styleId="ae">
    <w:name w:val="Hyperlink"/>
    <w:uiPriority w:val="99"/>
    <w:qFormat/>
    <w:rsid w:val="00607DD7"/>
    <w:rPr>
      <w:color w:val="0000FF"/>
      <w:u w:val="single"/>
    </w:rPr>
  </w:style>
  <w:style w:type="character" w:styleId="af">
    <w:name w:val="footnote reference"/>
    <w:basedOn w:val="a0"/>
    <w:uiPriority w:val="99"/>
    <w:semiHidden/>
    <w:unhideWhenUsed/>
    <w:qFormat/>
    <w:rsid w:val="00607DD7"/>
    <w:rPr>
      <w:vertAlign w:val="superscript"/>
    </w:rPr>
  </w:style>
  <w:style w:type="character" w:customStyle="1" w:styleId="1Char">
    <w:name w:val="标题 1 Char"/>
    <w:basedOn w:val="a0"/>
    <w:link w:val="1"/>
    <w:uiPriority w:val="9"/>
    <w:rsid w:val="00607DD7"/>
    <w:rPr>
      <w:rFonts w:ascii="宋体" w:eastAsia="宋体" w:hAnsi="宋体" w:cs="宋体"/>
      <w:b/>
      <w:bCs/>
      <w:kern w:val="36"/>
      <w:sz w:val="48"/>
      <w:szCs w:val="48"/>
    </w:rPr>
  </w:style>
  <w:style w:type="character" w:customStyle="1" w:styleId="3Char">
    <w:name w:val="标题 3 Char"/>
    <w:basedOn w:val="a0"/>
    <w:link w:val="3"/>
    <w:uiPriority w:val="9"/>
    <w:qFormat/>
    <w:rsid w:val="00607DD7"/>
    <w:rPr>
      <w:rFonts w:ascii="宋体" w:eastAsia="宋体" w:hAnsi="宋体" w:cs="宋体"/>
      <w:b/>
      <w:bCs/>
      <w:kern w:val="0"/>
      <w:sz w:val="27"/>
      <w:szCs w:val="27"/>
    </w:rPr>
  </w:style>
  <w:style w:type="character" w:customStyle="1" w:styleId="Char3">
    <w:name w:val="页眉 Char"/>
    <w:basedOn w:val="a0"/>
    <w:link w:val="a7"/>
    <w:qFormat/>
    <w:rsid w:val="00607DD7"/>
    <w:rPr>
      <w:rFonts w:ascii="仿宋_GB2312" w:eastAsia="仿宋_GB2312" w:hAnsi="Times New Roman" w:cs="Times New Roman"/>
      <w:sz w:val="18"/>
      <w:szCs w:val="18"/>
    </w:rPr>
  </w:style>
  <w:style w:type="character" w:customStyle="1" w:styleId="Char2">
    <w:name w:val="页脚 Char"/>
    <w:basedOn w:val="a0"/>
    <w:link w:val="a6"/>
    <w:qFormat/>
    <w:rsid w:val="00607DD7"/>
    <w:rPr>
      <w:rFonts w:ascii="仿宋_GB2312" w:eastAsia="仿宋_GB2312" w:hAnsi="Times New Roman" w:cs="Times New Roman"/>
      <w:sz w:val="18"/>
      <w:szCs w:val="18"/>
    </w:rPr>
  </w:style>
  <w:style w:type="character" w:customStyle="1" w:styleId="Char1">
    <w:name w:val="批注框文本 Char"/>
    <w:basedOn w:val="a0"/>
    <w:link w:val="a5"/>
    <w:qFormat/>
    <w:rsid w:val="00607DD7"/>
    <w:rPr>
      <w:rFonts w:ascii="仿宋_GB2312" w:eastAsia="仿宋_GB2312" w:hAnsi="Times New Roman" w:cs="Times New Roman"/>
      <w:sz w:val="18"/>
      <w:szCs w:val="18"/>
    </w:rPr>
  </w:style>
  <w:style w:type="paragraph" w:styleId="af0">
    <w:name w:val="List Paragraph"/>
    <w:basedOn w:val="a"/>
    <w:uiPriority w:val="34"/>
    <w:qFormat/>
    <w:rsid w:val="00607DD7"/>
    <w:pPr>
      <w:ind w:firstLineChars="200" w:firstLine="420"/>
    </w:pPr>
    <w:rPr>
      <w:rFonts w:ascii="仿宋_GB2312" w:eastAsia="仿宋_GB2312" w:hAnsi="Times New Roman" w:cs="Times New Roman"/>
      <w:sz w:val="32"/>
      <w:szCs w:val="32"/>
    </w:rPr>
  </w:style>
  <w:style w:type="paragraph" w:customStyle="1" w:styleId="Style17">
    <w:name w:val="_Style 17"/>
    <w:uiPriority w:val="99"/>
    <w:qFormat/>
    <w:rsid w:val="00607DD7"/>
    <w:pPr>
      <w:widowControl w:val="0"/>
      <w:jc w:val="both"/>
    </w:pPr>
    <w:rPr>
      <w:kern w:val="2"/>
      <w:sz w:val="21"/>
      <w:szCs w:val="22"/>
    </w:rPr>
  </w:style>
  <w:style w:type="character" w:customStyle="1" w:styleId="3Char0">
    <w:name w:val="正文文本缩进 3 Char"/>
    <w:basedOn w:val="a0"/>
    <w:link w:val="30"/>
    <w:qFormat/>
    <w:rsid w:val="00607DD7"/>
    <w:rPr>
      <w:rFonts w:ascii="宋体" w:eastAsia="宋体" w:hAnsi="Times New Roman" w:cs="Times New Roman"/>
      <w:sz w:val="24"/>
      <w:szCs w:val="20"/>
    </w:rPr>
  </w:style>
  <w:style w:type="character" w:customStyle="1" w:styleId="Char">
    <w:name w:val="正文文本缩进 Char"/>
    <w:basedOn w:val="a0"/>
    <w:link w:val="a3"/>
    <w:qFormat/>
    <w:rsid w:val="00607DD7"/>
    <w:rPr>
      <w:rFonts w:ascii="Times New Roman" w:eastAsia="宋体" w:hAnsi="Times New Roman" w:cs="Times New Roman"/>
      <w:kern w:val="0"/>
      <w:sz w:val="24"/>
      <w:szCs w:val="20"/>
    </w:rPr>
  </w:style>
  <w:style w:type="character" w:customStyle="1" w:styleId="2Char">
    <w:name w:val="正文文本缩进 2 Char"/>
    <w:basedOn w:val="a0"/>
    <w:link w:val="2"/>
    <w:qFormat/>
    <w:rsid w:val="00607DD7"/>
    <w:rPr>
      <w:rFonts w:ascii="Times New Roman" w:eastAsia="宋体" w:hAnsi="Times New Roman" w:cs="Times New Roman"/>
      <w:kern w:val="0"/>
      <w:sz w:val="24"/>
      <w:szCs w:val="20"/>
    </w:rPr>
  </w:style>
  <w:style w:type="character" w:customStyle="1" w:styleId="Char0">
    <w:name w:val="纯文本 Char"/>
    <w:basedOn w:val="a0"/>
    <w:link w:val="a4"/>
    <w:qFormat/>
    <w:rsid w:val="00607DD7"/>
    <w:rPr>
      <w:rFonts w:ascii="宋体" w:eastAsia="宋体" w:hAnsi="Courier New" w:cs="Times New Roman"/>
      <w:szCs w:val="20"/>
    </w:rPr>
  </w:style>
  <w:style w:type="paragraph" w:customStyle="1" w:styleId="af1">
    <w:name w:val="大大"/>
    <w:basedOn w:val="a"/>
    <w:qFormat/>
    <w:rsid w:val="00607DD7"/>
    <w:pPr>
      <w:adjustRightInd w:val="0"/>
      <w:spacing w:line="312" w:lineRule="atLeast"/>
      <w:textAlignment w:val="baseline"/>
    </w:pPr>
    <w:rPr>
      <w:rFonts w:ascii="黑体" w:eastAsia="黑体" w:hAnsi="Times New Roman" w:cs="Times New Roman"/>
      <w:b/>
      <w:kern w:val="0"/>
      <w:sz w:val="24"/>
      <w:szCs w:val="20"/>
    </w:rPr>
  </w:style>
  <w:style w:type="character" w:customStyle="1" w:styleId="Char4">
    <w:name w:val="脚注文本 Char"/>
    <w:basedOn w:val="a0"/>
    <w:link w:val="a8"/>
    <w:uiPriority w:val="99"/>
    <w:semiHidden/>
    <w:qFormat/>
    <w:rsid w:val="00607DD7"/>
    <w:rPr>
      <w:rFonts w:ascii="仿宋_GB2312" w:eastAsia="仿宋_GB2312" w:hAnsi="Times New Roman" w:cs="Times New Roman"/>
      <w:sz w:val="18"/>
      <w:szCs w:val="18"/>
    </w:rPr>
  </w:style>
  <w:style w:type="character" w:customStyle="1" w:styleId="HTMLChar">
    <w:name w:val="HTML 预设格式 Char"/>
    <w:basedOn w:val="a0"/>
    <w:link w:val="HTML"/>
    <w:uiPriority w:val="99"/>
    <w:rsid w:val="00607DD7"/>
    <w:rPr>
      <w:rFonts w:ascii="宋体" w:eastAsia="宋体" w:hAnsi="宋体" w:cs="宋体"/>
      <w:kern w:val="0"/>
      <w:sz w:val="24"/>
      <w:szCs w:val="24"/>
    </w:rPr>
  </w:style>
  <w:style w:type="character" w:customStyle="1" w:styleId="red">
    <w:name w:val="red"/>
    <w:basedOn w:val="a0"/>
    <w:qFormat/>
    <w:rsid w:val="00607DD7"/>
  </w:style>
  <w:style w:type="character" w:customStyle="1" w:styleId="icon">
    <w:name w:val="icon"/>
    <w:basedOn w:val="a0"/>
    <w:qFormat/>
    <w:rsid w:val="00607DD7"/>
  </w:style>
  <w:style w:type="character" w:customStyle="1" w:styleId="sharesina">
    <w:name w:val="share_sina"/>
    <w:basedOn w:val="a0"/>
    <w:qFormat/>
    <w:rsid w:val="00607DD7"/>
  </w:style>
  <w:style w:type="character" w:customStyle="1" w:styleId="shareqq">
    <w:name w:val="share_qq"/>
    <w:basedOn w:val="a0"/>
    <w:qFormat/>
    <w:rsid w:val="00607DD7"/>
  </w:style>
  <w:style w:type="character" w:customStyle="1" w:styleId="sharerr">
    <w:name w:val="share_rr"/>
    <w:basedOn w:val="a0"/>
    <w:rsid w:val="00607DD7"/>
  </w:style>
  <w:style w:type="character" w:customStyle="1" w:styleId="sharekx">
    <w:name w:val="share_kx"/>
    <w:basedOn w:val="a0"/>
    <w:qFormat/>
    <w:rsid w:val="00607DD7"/>
  </w:style>
  <w:style w:type="paragraph" w:customStyle="1" w:styleId="itemid">
    <w:name w:val="item_id"/>
    <w:basedOn w:val="a"/>
    <w:qFormat/>
    <w:rsid w:val="00607DD7"/>
    <w:pPr>
      <w:widowControl/>
      <w:spacing w:before="100" w:beforeAutospacing="1" w:after="100" w:afterAutospacing="1"/>
      <w:jc w:val="left"/>
    </w:pPr>
    <w:rPr>
      <w:rFonts w:ascii="宋体" w:eastAsia="宋体" w:hAnsi="宋体" w:cs="宋体"/>
      <w:kern w:val="0"/>
      <w:sz w:val="24"/>
      <w:szCs w:val="24"/>
    </w:rPr>
  </w:style>
  <w:style w:type="character" w:customStyle="1" w:styleId="yen">
    <w:name w:val="yen"/>
    <w:basedOn w:val="a0"/>
    <w:qFormat/>
    <w:rsid w:val="00607DD7"/>
  </w:style>
  <w:style w:type="character" w:customStyle="1" w:styleId="break">
    <w:name w:val="break"/>
    <w:basedOn w:val="a0"/>
    <w:qFormat/>
    <w:rsid w:val="00607DD7"/>
  </w:style>
  <w:style w:type="character" w:customStyle="1" w:styleId="ws2">
    <w:name w:val="ws2"/>
    <w:basedOn w:val="a0"/>
    <w:rsid w:val="00607DD7"/>
  </w:style>
  <w:style w:type="character" w:customStyle="1" w:styleId="apple-converted-space">
    <w:name w:val="apple-converted-space"/>
    <w:basedOn w:val="a0"/>
    <w:qFormat/>
    <w:rsid w:val="00607DD7"/>
  </w:style>
  <w:style w:type="character" w:customStyle="1" w:styleId="discount">
    <w:name w:val="discount"/>
    <w:basedOn w:val="a0"/>
    <w:qFormat/>
    <w:rsid w:val="00607DD7"/>
  </w:style>
  <w:style w:type="character" w:customStyle="1" w:styleId="starlevel">
    <w:name w:val="starlevel"/>
    <w:basedOn w:val="a0"/>
    <w:rsid w:val="00607DD7"/>
  </w:style>
  <w:style w:type="character" w:customStyle="1" w:styleId="ws">
    <w:name w:val="ws"/>
    <w:basedOn w:val="a0"/>
    <w:qFormat/>
    <w:rsid w:val="00607DD7"/>
  </w:style>
  <w:style w:type="character" w:customStyle="1" w:styleId="c1">
    <w:name w:val="c1"/>
    <w:basedOn w:val="a0"/>
    <w:qFormat/>
    <w:rsid w:val="00607DD7"/>
  </w:style>
  <w:style w:type="character" w:customStyle="1" w:styleId="ws1">
    <w:name w:val="ws1"/>
    <w:basedOn w:val="a0"/>
    <w:rsid w:val="00607DD7"/>
  </w:style>
  <w:style w:type="character" w:customStyle="1" w:styleId="c3">
    <w:name w:val="c3"/>
    <w:basedOn w:val="a0"/>
    <w:qFormat/>
    <w:rsid w:val="00607DD7"/>
  </w:style>
  <w:style w:type="paragraph" w:customStyle="1" w:styleId="jifen">
    <w:name w:val="jifen"/>
    <w:basedOn w:val="a"/>
    <w:rsid w:val="00607DD7"/>
    <w:pPr>
      <w:widowControl/>
      <w:spacing w:before="100" w:beforeAutospacing="1" w:after="100" w:afterAutospacing="1"/>
      <w:jc w:val="left"/>
    </w:pPr>
    <w:rPr>
      <w:rFonts w:ascii="宋体" w:eastAsia="宋体" w:hAnsi="宋体" w:cs="宋体"/>
      <w:kern w:val="0"/>
      <w:sz w:val="24"/>
      <w:szCs w:val="24"/>
    </w:rPr>
  </w:style>
  <w:style w:type="paragraph" w:customStyle="1" w:styleId="btnp">
    <w:name w:val="btn_p"/>
    <w:basedOn w:val="a"/>
    <w:qFormat/>
    <w:rsid w:val="00607DD7"/>
    <w:pPr>
      <w:widowControl/>
      <w:spacing w:before="100" w:beforeAutospacing="1" w:after="100" w:afterAutospacing="1"/>
      <w:jc w:val="left"/>
    </w:pPr>
    <w:rPr>
      <w:rFonts w:ascii="宋体" w:eastAsia="宋体" w:hAnsi="宋体" w:cs="宋体"/>
      <w:kern w:val="0"/>
      <w:sz w:val="24"/>
      <w:szCs w:val="24"/>
    </w:rPr>
  </w:style>
  <w:style w:type="character" w:customStyle="1" w:styleId="name">
    <w:name w:val="name"/>
    <w:basedOn w:val="a0"/>
    <w:qFormat/>
    <w:rsid w:val="00607DD7"/>
  </w:style>
  <w:style w:type="character" w:customStyle="1" w:styleId="dprice">
    <w:name w:val="d_price"/>
    <w:basedOn w:val="a0"/>
    <w:qFormat/>
    <w:rsid w:val="00607DD7"/>
  </w:style>
  <w:style w:type="character" w:customStyle="1" w:styleId="right">
    <w:name w:val="right"/>
    <w:basedOn w:val="a0"/>
    <w:qFormat/>
    <w:rsid w:val="00607DD7"/>
  </w:style>
  <w:style w:type="paragraph" w:customStyle="1" w:styleId="pricep">
    <w:name w:val="price_p"/>
    <w:basedOn w:val="a"/>
    <w:rsid w:val="00607DD7"/>
    <w:pPr>
      <w:widowControl/>
      <w:spacing w:before="100" w:beforeAutospacing="1" w:after="100" w:afterAutospacing="1"/>
      <w:jc w:val="left"/>
    </w:pPr>
    <w:rPr>
      <w:rFonts w:ascii="宋体" w:eastAsia="宋体" w:hAnsi="宋体" w:cs="宋体"/>
      <w:kern w:val="0"/>
      <w:sz w:val="24"/>
      <w:szCs w:val="24"/>
    </w:rPr>
  </w:style>
  <w:style w:type="paragraph" w:customStyle="1" w:styleId="tr">
    <w:name w:val="tr"/>
    <w:basedOn w:val="a"/>
    <w:rsid w:val="00607DD7"/>
    <w:pPr>
      <w:widowControl/>
      <w:spacing w:before="100" w:beforeAutospacing="1" w:after="100" w:afterAutospacing="1"/>
      <w:jc w:val="left"/>
    </w:pPr>
    <w:rPr>
      <w:rFonts w:ascii="宋体" w:eastAsia="宋体" w:hAnsi="宋体" w:cs="宋体"/>
      <w:kern w:val="0"/>
      <w:sz w:val="24"/>
      <w:szCs w:val="24"/>
    </w:rPr>
  </w:style>
  <w:style w:type="character" w:customStyle="1" w:styleId="precent">
    <w:name w:val="precent"/>
    <w:basedOn w:val="a0"/>
    <w:qFormat/>
    <w:rsid w:val="00607DD7"/>
  </w:style>
  <w:style w:type="paragraph" w:customStyle="1" w:styleId="gray">
    <w:name w:val="gray"/>
    <w:basedOn w:val="a"/>
    <w:rsid w:val="00607DD7"/>
    <w:pPr>
      <w:widowControl/>
      <w:spacing w:before="100" w:beforeAutospacing="1" w:after="100" w:afterAutospacing="1"/>
      <w:jc w:val="left"/>
    </w:pPr>
    <w:rPr>
      <w:rFonts w:ascii="宋体" w:eastAsia="宋体" w:hAnsi="宋体" w:cs="宋体"/>
      <w:kern w:val="0"/>
      <w:sz w:val="24"/>
      <w:szCs w:val="24"/>
    </w:rPr>
  </w:style>
  <w:style w:type="paragraph" w:customStyle="1" w:styleId="name1">
    <w:name w:val="name1"/>
    <w:basedOn w:val="a"/>
    <w:qFormat/>
    <w:rsid w:val="00607DD7"/>
    <w:pPr>
      <w:widowControl/>
      <w:spacing w:before="100" w:beforeAutospacing="1" w:after="100" w:afterAutospacing="1"/>
      <w:jc w:val="left"/>
    </w:pPr>
    <w:rPr>
      <w:rFonts w:ascii="宋体" w:eastAsia="宋体" w:hAnsi="宋体" w:cs="宋体"/>
      <w:kern w:val="0"/>
      <w:sz w:val="24"/>
      <w:szCs w:val="24"/>
    </w:rPr>
  </w:style>
  <w:style w:type="character" w:customStyle="1" w:styleId="level">
    <w:name w:val="level"/>
    <w:basedOn w:val="a0"/>
    <w:qFormat/>
    <w:rsid w:val="00607DD7"/>
  </w:style>
  <w:style w:type="character" w:customStyle="1" w:styleId="time">
    <w:name w:val="time"/>
    <w:basedOn w:val="a0"/>
    <w:rsid w:val="00607DD7"/>
  </w:style>
  <w:style w:type="paragraph" w:customStyle="1" w:styleId="iconsilver">
    <w:name w:val="icon_silver"/>
    <w:basedOn w:val="a"/>
    <w:qFormat/>
    <w:rsid w:val="00607DD7"/>
    <w:pPr>
      <w:widowControl/>
      <w:spacing w:before="100" w:beforeAutospacing="1" w:after="100" w:afterAutospacing="1"/>
      <w:jc w:val="left"/>
    </w:pPr>
    <w:rPr>
      <w:rFonts w:ascii="宋体" w:eastAsia="宋体" w:hAnsi="宋体" w:cs="宋体"/>
      <w:kern w:val="0"/>
      <w:sz w:val="24"/>
      <w:szCs w:val="24"/>
    </w:rPr>
  </w:style>
  <w:style w:type="paragraph" w:customStyle="1" w:styleId="icondiamond">
    <w:name w:val="icon_diamond"/>
    <w:basedOn w:val="a"/>
    <w:rsid w:val="00607DD7"/>
    <w:pPr>
      <w:widowControl/>
      <w:spacing w:before="100" w:beforeAutospacing="1" w:after="100" w:afterAutospacing="1"/>
      <w:jc w:val="left"/>
    </w:pPr>
    <w:rPr>
      <w:rFonts w:ascii="宋体" w:eastAsia="宋体" w:hAnsi="宋体" w:cs="宋体"/>
      <w:kern w:val="0"/>
      <w:sz w:val="24"/>
      <w:szCs w:val="24"/>
    </w:rPr>
  </w:style>
  <w:style w:type="character" w:customStyle="1" w:styleId="dot">
    <w:name w:val="dot"/>
    <w:basedOn w:val="a0"/>
    <w:qFormat/>
    <w:rsid w:val="00607DD7"/>
  </w:style>
  <w:style w:type="paragraph" w:customStyle="1" w:styleId="cate">
    <w:name w:val="cate"/>
    <w:basedOn w:val="a"/>
    <w:qFormat/>
    <w:rsid w:val="00607DD7"/>
    <w:pPr>
      <w:widowControl/>
      <w:spacing w:before="100" w:beforeAutospacing="1" w:after="100" w:afterAutospacing="1"/>
      <w:jc w:val="left"/>
    </w:pPr>
    <w:rPr>
      <w:rFonts w:ascii="宋体" w:eastAsia="宋体" w:hAnsi="宋体" w:cs="宋体"/>
      <w:kern w:val="0"/>
      <w:sz w:val="24"/>
      <w:szCs w:val="24"/>
    </w:rPr>
  </w:style>
  <w:style w:type="paragraph" w:customStyle="1" w:styleId="data">
    <w:name w:val="data"/>
    <w:basedOn w:val="a"/>
    <w:qFormat/>
    <w:rsid w:val="00607DD7"/>
    <w:pPr>
      <w:widowControl/>
      <w:spacing w:before="100" w:beforeAutospacing="1" w:after="100" w:afterAutospacing="1"/>
      <w:jc w:val="left"/>
    </w:pPr>
    <w:rPr>
      <w:rFonts w:ascii="宋体" w:eastAsia="宋体" w:hAnsi="宋体" w:cs="宋体"/>
      <w:kern w:val="0"/>
      <w:sz w:val="24"/>
      <w:szCs w:val="24"/>
    </w:rPr>
  </w:style>
  <w:style w:type="character" w:customStyle="1" w:styleId="orange">
    <w:name w:val="orange"/>
    <w:basedOn w:val="a0"/>
    <w:qFormat/>
    <w:rsid w:val="00607DD7"/>
  </w:style>
  <w:style w:type="paragraph" w:customStyle="1" w:styleId="tui">
    <w:name w:val="tui"/>
    <w:basedOn w:val="a"/>
    <w:rsid w:val="00607DD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25340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13</Pages>
  <Words>1016</Words>
  <Characters>5796</Characters>
  <Application>Microsoft Office Word</Application>
  <DocSecurity>0</DocSecurity>
  <Lines>48</Lines>
  <Paragraphs>13</Paragraphs>
  <ScaleCrop>false</ScaleCrop>
  <Company>微软公司</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dcterms:created xsi:type="dcterms:W3CDTF">2019-08-11T06:44:00Z</dcterms:created>
  <dcterms:modified xsi:type="dcterms:W3CDTF">2020-07-05T02:57:00Z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